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55475D" w14:textId="2477021C" w:rsidR="00654118" w:rsidRPr="000814FC" w:rsidRDefault="000814FC" w:rsidP="00AE4C2D">
      <w:pPr>
        <w:tabs>
          <w:tab w:val="left" w:pos="2060"/>
        </w:tabs>
        <w:spacing w:before="120"/>
        <w:ind w:left="-142"/>
        <w:jc w:val="center"/>
        <w:rPr>
          <w:rFonts w:ascii="Aptos" w:hAnsi="Aptos" w:cstheme="minorHAnsi"/>
          <w:b/>
          <w:sz w:val="72"/>
          <w:szCs w:val="72"/>
          <w:lang w:val="en-GB"/>
        </w:rPr>
      </w:pPr>
      <w:r w:rsidRPr="000814FC">
        <w:rPr>
          <w:rFonts w:ascii="Aptos" w:hAnsi="Aptos" w:cstheme="minorHAnsi"/>
          <w:b/>
          <w:sz w:val="72"/>
          <w:szCs w:val="72"/>
          <w:lang w:val="en-GB"/>
        </w:rPr>
        <w:t>IME</w:t>
      </w:r>
      <w:r w:rsidR="00654118" w:rsidRPr="000814FC">
        <w:rPr>
          <w:rFonts w:ascii="Aptos" w:hAnsi="Aptos" w:cstheme="minorHAnsi"/>
          <w:b/>
          <w:sz w:val="72"/>
          <w:szCs w:val="72"/>
          <w:lang w:val="en-GB"/>
        </w:rPr>
        <w:t xml:space="preserve">KOLL </w:t>
      </w:r>
      <w:r w:rsidRPr="000814FC">
        <w:rPr>
          <w:rFonts w:ascii="Aptos" w:hAnsi="Aptos" w:cstheme="minorHAnsi"/>
          <w:b/>
          <w:sz w:val="72"/>
          <w:szCs w:val="72"/>
          <w:lang w:val="en-GB"/>
        </w:rPr>
        <w:t>40</w:t>
      </w:r>
      <w:r w:rsidR="00654118" w:rsidRPr="000814FC">
        <w:rPr>
          <w:rFonts w:ascii="Aptos" w:hAnsi="Aptos" w:cstheme="minorHAnsi"/>
          <w:b/>
          <w:sz w:val="72"/>
          <w:szCs w:val="72"/>
          <w:lang w:val="en-GB"/>
        </w:rPr>
        <w:t xml:space="preserve"> S1 </w:t>
      </w:r>
    </w:p>
    <w:p w14:paraId="3B9F82CB" w14:textId="77777777" w:rsidR="00E56577" w:rsidRPr="003B2D2C" w:rsidRDefault="00E56577" w:rsidP="001F64E2">
      <w:pPr>
        <w:tabs>
          <w:tab w:val="left" w:pos="1701"/>
        </w:tabs>
        <w:jc w:val="center"/>
        <w:rPr>
          <w:rFonts w:ascii="Calibri" w:hAnsi="Calibri"/>
          <w:sz w:val="24"/>
          <w:szCs w:val="24"/>
          <w:lang w:val="en-GB"/>
        </w:rPr>
      </w:pPr>
    </w:p>
    <w:p w14:paraId="71698594" w14:textId="67C43C45" w:rsidR="00E56577" w:rsidRDefault="00654118" w:rsidP="001F64E2">
      <w:pPr>
        <w:tabs>
          <w:tab w:val="left" w:pos="1701"/>
        </w:tabs>
        <w:jc w:val="center"/>
        <w:rPr>
          <w:rFonts w:ascii="Calibri" w:hAnsi="Calibri"/>
          <w:b/>
          <w:sz w:val="32"/>
          <w:szCs w:val="32"/>
        </w:rPr>
      </w:pPr>
      <w:r w:rsidRPr="00E56577">
        <w:rPr>
          <w:rFonts w:ascii="Calibri" w:hAnsi="Calibri"/>
          <w:b/>
          <w:sz w:val="32"/>
          <w:szCs w:val="32"/>
        </w:rPr>
        <w:t xml:space="preserve">ADESIVO CEMENTIZIO </w:t>
      </w:r>
      <w:r w:rsidR="00E56577">
        <w:rPr>
          <w:rFonts w:ascii="Calibri" w:hAnsi="Calibri"/>
          <w:b/>
          <w:sz w:val="32"/>
          <w:szCs w:val="32"/>
        </w:rPr>
        <w:t>DEFORMABILE</w:t>
      </w:r>
      <w:r w:rsidR="00F167F0">
        <w:rPr>
          <w:rFonts w:ascii="Calibri" w:hAnsi="Calibri"/>
          <w:b/>
          <w:sz w:val="32"/>
          <w:szCs w:val="32"/>
        </w:rPr>
        <w:t xml:space="preserve"> A</w:t>
      </w:r>
      <w:r w:rsidR="00A85C54">
        <w:rPr>
          <w:rFonts w:ascii="Calibri" w:hAnsi="Calibri"/>
          <w:b/>
          <w:sz w:val="32"/>
          <w:szCs w:val="32"/>
        </w:rPr>
        <w:t xml:space="preserve"> EFFETTO GEL</w:t>
      </w:r>
    </w:p>
    <w:p w14:paraId="318F0224" w14:textId="77777777" w:rsidR="005B24EB" w:rsidRDefault="00F167F0" w:rsidP="001F64E2">
      <w:pPr>
        <w:tabs>
          <w:tab w:val="left" w:pos="1701"/>
        </w:tabs>
        <w:jc w:val="center"/>
        <w:rPr>
          <w:rFonts w:ascii="Calibri" w:hAnsi="Calibri"/>
          <w:b/>
          <w:sz w:val="32"/>
          <w:szCs w:val="32"/>
        </w:rPr>
      </w:pPr>
      <w:r>
        <w:rPr>
          <w:rFonts w:ascii="Calibri" w:hAnsi="Calibri"/>
          <w:b/>
          <w:sz w:val="32"/>
          <w:szCs w:val="32"/>
        </w:rPr>
        <w:t>CON</w:t>
      </w:r>
      <w:r w:rsidR="00632C6A" w:rsidRPr="00E56577">
        <w:rPr>
          <w:rFonts w:ascii="Calibri" w:hAnsi="Calibri"/>
          <w:b/>
          <w:sz w:val="32"/>
          <w:szCs w:val="32"/>
        </w:rPr>
        <w:t xml:space="preserve"> PRESTAZIONI</w:t>
      </w:r>
      <w:r w:rsidR="00654118" w:rsidRPr="00E56577">
        <w:rPr>
          <w:rFonts w:ascii="Calibri" w:hAnsi="Calibri"/>
          <w:b/>
          <w:sz w:val="32"/>
          <w:szCs w:val="32"/>
        </w:rPr>
        <w:t xml:space="preserve"> MECCANICHE </w:t>
      </w:r>
      <w:r>
        <w:rPr>
          <w:rFonts w:ascii="Calibri" w:hAnsi="Calibri"/>
          <w:b/>
          <w:sz w:val="32"/>
          <w:szCs w:val="32"/>
        </w:rPr>
        <w:t xml:space="preserve">MIGLIORATE </w:t>
      </w:r>
    </w:p>
    <w:p w14:paraId="783664D1" w14:textId="2B1DCEB0" w:rsidR="00E56577" w:rsidRDefault="001F64E2" w:rsidP="001F64E2">
      <w:pPr>
        <w:tabs>
          <w:tab w:val="left" w:pos="1701"/>
        </w:tabs>
        <w:jc w:val="center"/>
        <w:rPr>
          <w:rFonts w:ascii="Calibri" w:hAnsi="Calibri"/>
          <w:b/>
          <w:sz w:val="32"/>
          <w:szCs w:val="32"/>
        </w:rPr>
      </w:pPr>
      <w:r w:rsidRPr="00E56577">
        <w:rPr>
          <w:rFonts w:ascii="Calibri" w:hAnsi="Calibri"/>
          <w:b/>
          <w:sz w:val="32"/>
          <w:szCs w:val="32"/>
        </w:rPr>
        <w:t xml:space="preserve">PER LA </w:t>
      </w:r>
      <w:r w:rsidR="00654118" w:rsidRPr="00E56577">
        <w:rPr>
          <w:rFonts w:ascii="Calibri" w:hAnsi="Calibri"/>
          <w:b/>
          <w:sz w:val="32"/>
          <w:szCs w:val="32"/>
        </w:rPr>
        <w:t>POSA DI PIASTRELLE CERAMICHE DI GRANDE FORMATO</w:t>
      </w:r>
    </w:p>
    <w:p w14:paraId="59C68F0D" w14:textId="0F64A643" w:rsidR="001F64E2" w:rsidRDefault="003B2D2C" w:rsidP="001F64E2">
      <w:pPr>
        <w:tabs>
          <w:tab w:val="left" w:pos="1701"/>
        </w:tabs>
        <w:jc w:val="center"/>
        <w:rPr>
          <w:rFonts w:ascii="Calibri" w:hAnsi="Calibri"/>
          <w:b/>
          <w:sz w:val="32"/>
          <w:szCs w:val="32"/>
        </w:rPr>
      </w:pPr>
      <w:r>
        <w:rPr>
          <w:rFonts w:ascii="Calibri" w:hAnsi="Calibri"/>
          <w:b/>
          <w:sz w:val="32"/>
          <w:szCs w:val="32"/>
        </w:rPr>
        <w:t>O SOGGETTE A</w:t>
      </w:r>
      <w:r w:rsidR="00654118" w:rsidRPr="00E56577">
        <w:rPr>
          <w:rFonts w:ascii="Calibri" w:hAnsi="Calibri"/>
          <w:b/>
          <w:sz w:val="32"/>
          <w:szCs w:val="32"/>
        </w:rPr>
        <w:t xml:space="preserve"> ELEVATE SOLLECITAZIONI</w:t>
      </w:r>
      <w:r w:rsidR="00E17DA6" w:rsidRPr="00E56577">
        <w:rPr>
          <w:rFonts w:ascii="Calibri" w:hAnsi="Calibri"/>
          <w:b/>
          <w:sz w:val="32"/>
          <w:szCs w:val="32"/>
        </w:rPr>
        <w:t xml:space="preserve"> IGROTERMICHE</w:t>
      </w:r>
    </w:p>
    <w:p w14:paraId="316AB992" w14:textId="77777777" w:rsidR="00E56577" w:rsidRDefault="00E56577" w:rsidP="001F64E2">
      <w:pPr>
        <w:tabs>
          <w:tab w:val="left" w:pos="1701"/>
        </w:tabs>
        <w:jc w:val="center"/>
        <w:rPr>
          <w:rFonts w:ascii="Calibri" w:hAnsi="Calibri"/>
          <w:b/>
          <w:sz w:val="32"/>
          <w:szCs w:val="32"/>
        </w:rPr>
      </w:pPr>
    </w:p>
    <w:p w14:paraId="665DD354" w14:textId="20D0E245" w:rsidR="00E56577" w:rsidRDefault="00E56577" w:rsidP="001F64E2">
      <w:pPr>
        <w:tabs>
          <w:tab w:val="left" w:pos="1701"/>
        </w:tabs>
        <w:jc w:val="center"/>
        <w:rPr>
          <w:rFonts w:ascii="Calibri" w:hAnsi="Calibri"/>
          <w:b/>
          <w:sz w:val="32"/>
          <w:szCs w:val="32"/>
        </w:rPr>
      </w:pPr>
      <w:r>
        <w:rPr>
          <w:rFonts w:ascii="Calibri" w:hAnsi="Calibri"/>
          <w:b/>
          <w:sz w:val="32"/>
          <w:szCs w:val="32"/>
        </w:rPr>
        <w:t xml:space="preserve"> </w:t>
      </w:r>
    </w:p>
    <w:p w14:paraId="1D271A0C" w14:textId="77777777" w:rsidR="003B2D2C" w:rsidRPr="00E56577" w:rsidRDefault="003B2D2C" w:rsidP="001F64E2">
      <w:pPr>
        <w:tabs>
          <w:tab w:val="left" w:pos="1701"/>
        </w:tabs>
        <w:jc w:val="center"/>
        <w:rPr>
          <w:rFonts w:ascii="Calibri" w:hAnsi="Calibri"/>
          <w:b/>
          <w:sz w:val="32"/>
          <w:szCs w:val="32"/>
        </w:rPr>
      </w:pPr>
    </w:p>
    <w:p w14:paraId="38812DAF" w14:textId="77777777" w:rsidR="001F64E2" w:rsidRPr="001415A6" w:rsidRDefault="001415A6" w:rsidP="002B27E0">
      <w:pPr>
        <w:tabs>
          <w:tab w:val="left" w:pos="0"/>
        </w:tabs>
        <w:spacing w:before="180"/>
        <w:jc w:val="both"/>
        <w:rPr>
          <w:rFonts w:ascii="Calibri" w:hAnsi="Calibri"/>
          <w:b/>
          <w:sz w:val="24"/>
          <w:szCs w:val="24"/>
        </w:rPr>
      </w:pPr>
      <w:r w:rsidRPr="001415A6">
        <w:rPr>
          <w:rFonts w:ascii="Calibri" w:hAnsi="Calibri"/>
          <w:b/>
          <w:sz w:val="24"/>
          <w:szCs w:val="24"/>
        </w:rPr>
        <w:t>Descrizione</w:t>
      </w:r>
      <w:r>
        <w:rPr>
          <w:rFonts w:ascii="Calibri" w:hAnsi="Calibri"/>
          <w:b/>
          <w:sz w:val="24"/>
          <w:szCs w:val="24"/>
        </w:rPr>
        <w:t>:</w:t>
      </w:r>
    </w:p>
    <w:p w14:paraId="25C824CE" w14:textId="671DDC72" w:rsidR="001D094E" w:rsidRPr="00DE7A03" w:rsidRDefault="000814FC" w:rsidP="001F64E2">
      <w:pPr>
        <w:tabs>
          <w:tab w:val="left" w:pos="0"/>
        </w:tabs>
        <w:jc w:val="both"/>
        <w:rPr>
          <w:rFonts w:ascii="Calibri" w:hAnsi="Calibri"/>
          <w:sz w:val="24"/>
          <w:szCs w:val="24"/>
        </w:rPr>
      </w:pPr>
      <w:r w:rsidRPr="000814FC">
        <w:rPr>
          <w:rFonts w:ascii="Calibri" w:hAnsi="Calibri"/>
          <w:bCs/>
          <w:iCs/>
          <w:smallCaps/>
          <w:sz w:val="24"/>
          <w:szCs w:val="24"/>
        </w:rPr>
        <w:t>IME</w:t>
      </w:r>
      <w:r w:rsidR="009810B4" w:rsidRPr="000814FC">
        <w:rPr>
          <w:rFonts w:ascii="Calibri" w:hAnsi="Calibri"/>
          <w:bCs/>
          <w:iCs/>
          <w:smallCaps/>
          <w:sz w:val="24"/>
          <w:szCs w:val="24"/>
        </w:rPr>
        <w:t xml:space="preserve">KOLL </w:t>
      </w:r>
      <w:r w:rsidRPr="000814FC">
        <w:rPr>
          <w:rFonts w:ascii="Calibri" w:hAnsi="Calibri"/>
          <w:bCs/>
          <w:iCs/>
          <w:smallCaps/>
          <w:sz w:val="24"/>
          <w:szCs w:val="24"/>
        </w:rPr>
        <w:t>40</w:t>
      </w:r>
      <w:r w:rsidR="009810B4" w:rsidRPr="000814FC">
        <w:rPr>
          <w:rFonts w:ascii="Calibri" w:hAnsi="Calibri"/>
          <w:bCs/>
          <w:iCs/>
          <w:smallCaps/>
          <w:sz w:val="24"/>
          <w:szCs w:val="24"/>
        </w:rPr>
        <w:t xml:space="preserve"> S1</w:t>
      </w:r>
      <w:r w:rsidR="00A85C54" w:rsidRPr="000814FC">
        <w:rPr>
          <w:rFonts w:ascii="Calibri" w:hAnsi="Calibri"/>
          <w:bCs/>
          <w:iCs/>
          <w:smallCaps/>
          <w:sz w:val="24"/>
          <w:szCs w:val="24"/>
        </w:rPr>
        <w:t xml:space="preserve"> </w:t>
      </w:r>
      <w:r w:rsidR="00654118" w:rsidRPr="000814FC">
        <w:rPr>
          <w:rFonts w:ascii="Calibri" w:hAnsi="Calibri"/>
          <w:bCs/>
          <w:iCs/>
          <w:sz w:val="24"/>
          <w:szCs w:val="24"/>
        </w:rPr>
        <w:t>è un adesivo in polvere</w:t>
      </w:r>
      <w:r w:rsidR="00F550D2" w:rsidRPr="000814FC">
        <w:rPr>
          <w:rFonts w:ascii="Calibri" w:hAnsi="Calibri"/>
          <w:bCs/>
          <w:iCs/>
          <w:sz w:val="24"/>
          <w:szCs w:val="24"/>
        </w:rPr>
        <w:t xml:space="preserve"> di colore bianco o grigio,</w:t>
      </w:r>
      <w:r w:rsidR="00654118" w:rsidRPr="000814FC">
        <w:rPr>
          <w:rFonts w:ascii="Calibri" w:hAnsi="Calibri"/>
          <w:bCs/>
          <w:iCs/>
          <w:sz w:val="24"/>
          <w:szCs w:val="24"/>
        </w:rPr>
        <w:t xml:space="preserve"> </w:t>
      </w:r>
      <w:r w:rsidR="004C470A" w:rsidRPr="000814FC">
        <w:rPr>
          <w:rFonts w:ascii="Calibri" w:hAnsi="Calibri"/>
          <w:bCs/>
          <w:iCs/>
          <w:sz w:val="24"/>
          <w:szCs w:val="24"/>
        </w:rPr>
        <w:t xml:space="preserve">dalla lavorabilità a effetto </w:t>
      </w:r>
      <w:r w:rsidR="003B2D2C" w:rsidRPr="000814FC">
        <w:rPr>
          <w:rFonts w:ascii="Calibri" w:hAnsi="Calibri"/>
          <w:bCs/>
          <w:iCs/>
          <w:sz w:val="24"/>
          <w:szCs w:val="24"/>
        </w:rPr>
        <w:t>GEL</w:t>
      </w:r>
      <w:r w:rsidR="004C470A" w:rsidRPr="000814FC">
        <w:rPr>
          <w:rFonts w:ascii="Calibri" w:hAnsi="Calibri"/>
          <w:bCs/>
          <w:iCs/>
          <w:sz w:val="24"/>
          <w:szCs w:val="24"/>
        </w:rPr>
        <w:t xml:space="preserve">, </w:t>
      </w:r>
      <w:r w:rsidR="00654118" w:rsidRPr="000814FC">
        <w:rPr>
          <w:rFonts w:ascii="Calibri" w:hAnsi="Calibri"/>
          <w:bCs/>
          <w:iCs/>
          <w:sz w:val="24"/>
          <w:szCs w:val="24"/>
        </w:rPr>
        <w:t>a</w:t>
      </w:r>
      <w:r w:rsidR="00654118">
        <w:rPr>
          <w:rFonts w:ascii="Calibri" w:hAnsi="Calibri"/>
          <w:sz w:val="24"/>
          <w:szCs w:val="24"/>
        </w:rPr>
        <w:t xml:space="preserve"> base di cemento </w:t>
      </w:r>
      <w:r w:rsidR="00BC3463" w:rsidRPr="00BC3463">
        <w:rPr>
          <w:rFonts w:ascii="Calibri" w:hAnsi="Calibri"/>
          <w:sz w:val="24"/>
          <w:szCs w:val="24"/>
        </w:rPr>
        <w:t>P</w:t>
      </w:r>
      <w:r w:rsidR="00654118" w:rsidRPr="00BC3463">
        <w:rPr>
          <w:rFonts w:ascii="Calibri" w:hAnsi="Calibri"/>
          <w:sz w:val="24"/>
          <w:szCs w:val="24"/>
        </w:rPr>
        <w:t>ortland</w:t>
      </w:r>
      <w:r w:rsidR="00654118" w:rsidRPr="00A85C54">
        <w:rPr>
          <w:rFonts w:ascii="Calibri" w:hAnsi="Calibri"/>
          <w:sz w:val="24"/>
          <w:szCs w:val="24"/>
        </w:rPr>
        <w:t xml:space="preserve"> </w:t>
      </w:r>
      <w:r w:rsidR="00BC3463" w:rsidRPr="00BC3463">
        <w:rPr>
          <w:rFonts w:ascii="Calibri" w:hAnsi="Calibri"/>
          <w:sz w:val="24"/>
          <w:szCs w:val="24"/>
        </w:rPr>
        <w:t>CEM I 52,5 R</w:t>
      </w:r>
      <w:r w:rsidR="00654118">
        <w:rPr>
          <w:rFonts w:ascii="Calibri" w:hAnsi="Calibri"/>
          <w:sz w:val="24"/>
          <w:szCs w:val="24"/>
        </w:rPr>
        <w:t>, quarzi vagliati e selezionati e speciali additivi polimerici che ne esaltano la lavorabilità e l’adesione e lo rendono deformabile</w:t>
      </w:r>
      <w:r w:rsidR="00DE7A03">
        <w:rPr>
          <w:rFonts w:ascii="Calibri" w:hAnsi="Calibri"/>
          <w:sz w:val="24"/>
          <w:szCs w:val="24"/>
        </w:rPr>
        <w:t xml:space="preserve"> quando sollecitato</w:t>
      </w:r>
      <w:r w:rsidR="00D41C80">
        <w:rPr>
          <w:rFonts w:ascii="Calibri" w:hAnsi="Calibri"/>
          <w:sz w:val="24"/>
          <w:szCs w:val="24"/>
        </w:rPr>
        <w:t xml:space="preserve"> meccanicamente</w:t>
      </w:r>
      <w:r w:rsidR="00654118">
        <w:rPr>
          <w:rFonts w:ascii="Calibri" w:hAnsi="Calibri"/>
          <w:sz w:val="24"/>
          <w:szCs w:val="24"/>
        </w:rPr>
        <w:t xml:space="preserve">.  </w:t>
      </w:r>
      <w:r w:rsidR="007D69D3">
        <w:rPr>
          <w:rFonts w:ascii="Calibri" w:hAnsi="Calibri"/>
          <w:sz w:val="24"/>
          <w:szCs w:val="24"/>
        </w:rPr>
        <w:t xml:space="preserve">Consente la posa </w:t>
      </w:r>
      <w:r w:rsidR="00654118">
        <w:rPr>
          <w:rFonts w:ascii="Calibri" w:hAnsi="Calibri"/>
          <w:sz w:val="24"/>
          <w:szCs w:val="24"/>
        </w:rPr>
        <w:t>di piastrelle ceramiche</w:t>
      </w:r>
      <w:r w:rsidR="007D69D3">
        <w:rPr>
          <w:rFonts w:ascii="Calibri" w:hAnsi="Calibri"/>
          <w:sz w:val="24"/>
          <w:szCs w:val="24"/>
        </w:rPr>
        <w:t xml:space="preserve"> di qualsiasi tipologia, grès porcellanato incluso, anche</w:t>
      </w:r>
      <w:r w:rsidR="00654118">
        <w:rPr>
          <w:rFonts w:ascii="Calibri" w:hAnsi="Calibri"/>
          <w:sz w:val="24"/>
          <w:szCs w:val="24"/>
        </w:rPr>
        <w:t xml:space="preserve"> </w:t>
      </w:r>
      <w:r w:rsidR="00D41C80">
        <w:rPr>
          <w:rFonts w:ascii="Calibri" w:hAnsi="Calibri"/>
          <w:sz w:val="24"/>
          <w:szCs w:val="24"/>
        </w:rPr>
        <w:t>se di grande formato, a parete,</w:t>
      </w:r>
      <w:r w:rsidR="007D69D3">
        <w:rPr>
          <w:rFonts w:ascii="Calibri" w:hAnsi="Calibri"/>
          <w:sz w:val="24"/>
          <w:szCs w:val="24"/>
        </w:rPr>
        <w:t xml:space="preserve"> pavimento</w:t>
      </w:r>
      <w:r w:rsidR="00D41C80">
        <w:rPr>
          <w:rFonts w:ascii="Calibri" w:hAnsi="Calibri"/>
          <w:sz w:val="24"/>
          <w:szCs w:val="24"/>
        </w:rPr>
        <w:t xml:space="preserve"> o soffitto</w:t>
      </w:r>
      <w:r w:rsidR="007D69D3">
        <w:rPr>
          <w:rFonts w:ascii="Calibri" w:hAnsi="Calibri"/>
          <w:sz w:val="24"/>
          <w:szCs w:val="24"/>
        </w:rPr>
        <w:t>, in intern</w:t>
      </w:r>
      <w:r w:rsidR="00BC1562">
        <w:rPr>
          <w:rFonts w:ascii="Calibri" w:hAnsi="Calibri"/>
          <w:sz w:val="24"/>
          <w:szCs w:val="24"/>
        </w:rPr>
        <w:t>i</w:t>
      </w:r>
      <w:r w:rsidR="007D69D3">
        <w:rPr>
          <w:rFonts w:ascii="Calibri" w:hAnsi="Calibri"/>
          <w:sz w:val="24"/>
          <w:szCs w:val="24"/>
        </w:rPr>
        <w:t xml:space="preserve"> o esterni. Una volta indurito</w:t>
      </w:r>
      <w:r w:rsidR="00BC1562">
        <w:rPr>
          <w:rFonts w:ascii="Calibri" w:hAnsi="Calibri"/>
          <w:sz w:val="24"/>
          <w:szCs w:val="24"/>
        </w:rPr>
        <w:t>,</w:t>
      </w:r>
      <w:r w:rsidR="007D69D3">
        <w:rPr>
          <w:rFonts w:ascii="Calibri" w:hAnsi="Calibri"/>
          <w:sz w:val="24"/>
          <w:szCs w:val="24"/>
        </w:rPr>
        <w:t xml:space="preserve"> </w:t>
      </w:r>
      <w:r w:rsidRPr="000814FC">
        <w:rPr>
          <w:rFonts w:ascii="Calibri" w:hAnsi="Calibri"/>
          <w:bCs/>
          <w:iCs/>
          <w:smallCaps/>
          <w:sz w:val="24"/>
          <w:szCs w:val="24"/>
        </w:rPr>
        <w:t xml:space="preserve">IMEKOLL 40 S1 </w:t>
      </w:r>
      <w:r w:rsidR="007D69D3">
        <w:rPr>
          <w:rFonts w:ascii="Calibri" w:hAnsi="Calibri"/>
          <w:sz w:val="24"/>
          <w:szCs w:val="24"/>
        </w:rPr>
        <w:t xml:space="preserve">non teme </w:t>
      </w:r>
      <w:r w:rsidR="00BC1562">
        <w:rPr>
          <w:rFonts w:ascii="Calibri" w:hAnsi="Calibri"/>
          <w:sz w:val="24"/>
          <w:szCs w:val="24"/>
        </w:rPr>
        <w:t xml:space="preserve">né </w:t>
      </w:r>
      <w:r w:rsidR="007D69D3">
        <w:rPr>
          <w:rFonts w:ascii="Calibri" w:hAnsi="Calibri"/>
          <w:sz w:val="24"/>
          <w:szCs w:val="24"/>
        </w:rPr>
        <w:t xml:space="preserve">il gelo </w:t>
      </w:r>
      <w:r w:rsidR="00BC1562">
        <w:rPr>
          <w:rFonts w:ascii="Calibri" w:hAnsi="Calibri"/>
          <w:sz w:val="24"/>
          <w:szCs w:val="24"/>
        </w:rPr>
        <w:t>né</w:t>
      </w:r>
      <w:r w:rsidR="007D69D3">
        <w:rPr>
          <w:rFonts w:ascii="Calibri" w:hAnsi="Calibri"/>
          <w:sz w:val="24"/>
          <w:szCs w:val="24"/>
        </w:rPr>
        <w:t xml:space="preserve"> le forti sollecitazioni meccaniche ed è l’ideale per applicazioni particolarmente impegnative o gravose</w:t>
      </w:r>
      <w:r w:rsidR="00DE7A03">
        <w:rPr>
          <w:rFonts w:ascii="Calibri" w:hAnsi="Calibri"/>
          <w:sz w:val="24"/>
          <w:szCs w:val="24"/>
        </w:rPr>
        <w:t>.</w:t>
      </w:r>
      <w:r w:rsidR="007D69D3">
        <w:rPr>
          <w:rFonts w:ascii="Calibri" w:hAnsi="Calibri"/>
          <w:sz w:val="24"/>
          <w:szCs w:val="24"/>
        </w:rPr>
        <w:t xml:space="preserve"> </w:t>
      </w:r>
    </w:p>
    <w:p w14:paraId="1D1D0F11" w14:textId="5D06D818" w:rsidR="003B2D2C" w:rsidRDefault="000814FC" w:rsidP="003B2D2C">
      <w:pPr>
        <w:tabs>
          <w:tab w:val="left" w:pos="0"/>
        </w:tabs>
        <w:jc w:val="both"/>
        <w:rPr>
          <w:rFonts w:ascii="Calibri" w:hAnsi="Calibri"/>
          <w:sz w:val="24"/>
          <w:szCs w:val="24"/>
        </w:rPr>
      </w:pPr>
      <w:r w:rsidRPr="000814FC">
        <w:rPr>
          <w:rFonts w:ascii="Calibri" w:hAnsi="Calibri"/>
          <w:bCs/>
          <w:iCs/>
          <w:smallCaps/>
          <w:sz w:val="24"/>
          <w:szCs w:val="24"/>
        </w:rPr>
        <w:t xml:space="preserve">IMEKOLL 40 S1 </w:t>
      </w:r>
      <w:r>
        <w:rPr>
          <w:rFonts w:ascii="Calibri" w:hAnsi="Calibri"/>
          <w:sz w:val="24"/>
          <w:szCs w:val="24"/>
        </w:rPr>
        <w:t>possiede prestazioni</w:t>
      </w:r>
      <w:r w:rsidR="003B2D2C">
        <w:rPr>
          <w:rFonts w:ascii="Calibri" w:hAnsi="Calibri"/>
          <w:sz w:val="24"/>
          <w:szCs w:val="24"/>
        </w:rPr>
        <w:t xml:space="preserve"> meccaniche migliorate, </w:t>
      </w:r>
      <w:r>
        <w:rPr>
          <w:rFonts w:ascii="Calibri" w:hAnsi="Calibri"/>
          <w:sz w:val="24"/>
          <w:szCs w:val="24"/>
        </w:rPr>
        <w:t xml:space="preserve">è </w:t>
      </w:r>
      <w:r w:rsidR="003B2D2C">
        <w:rPr>
          <w:rFonts w:ascii="Calibri" w:hAnsi="Calibri"/>
          <w:sz w:val="24"/>
          <w:szCs w:val="24"/>
        </w:rPr>
        <w:t xml:space="preserve">deformabile, dotato di tempo aperto </w:t>
      </w:r>
      <w:r w:rsidR="003B2D2C" w:rsidRPr="00BC1562">
        <w:rPr>
          <w:rFonts w:ascii="Calibri" w:hAnsi="Calibri"/>
          <w:sz w:val="24"/>
          <w:szCs w:val="24"/>
        </w:rPr>
        <w:t xml:space="preserve">prolungato </w:t>
      </w:r>
      <w:r w:rsidR="003B2D2C">
        <w:rPr>
          <w:rFonts w:ascii="Calibri" w:hAnsi="Calibri"/>
          <w:sz w:val="24"/>
          <w:szCs w:val="24"/>
        </w:rPr>
        <w:t>e scivolamento verticale nullo</w:t>
      </w:r>
      <w:r>
        <w:rPr>
          <w:rFonts w:ascii="Calibri" w:hAnsi="Calibri"/>
          <w:sz w:val="24"/>
          <w:szCs w:val="24"/>
        </w:rPr>
        <w:t>.</w:t>
      </w:r>
      <w:r w:rsidR="003B2D2C">
        <w:rPr>
          <w:rFonts w:ascii="Calibri" w:hAnsi="Calibri"/>
          <w:sz w:val="24"/>
          <w:szCs w:val="24"/>
        </w:rPr>
        <w:t xml:space="preserve"> </w:t>
      </w:r>
    </w:p>
    <w:p w14:paraId="0A38B0F5" w14:textId="77777777" w:rsidR="001D094E" w:rsidRPr="005B3441" w:rsidRDefault="001D094E" w:rsidP="005B3441">
      <w:pPr>
        <w:tabs>
          <w:tab w:val="left" w:pos="0"/>
        </w:tabs>
        <w:spacing w:before="180"/>
        <w:jc w:val="both"/>
        <w:rPr>
          <w:rFonts w:ascii="Calibri" w:hAnsi="Calibri"/>
          <w:sz w:val="24"/>
          <w:szCs w:val="24"/>
        </w:rPr>
      </w:pPr>
      <w:r w:rsidRPr="005B3441">
        <w:rPr>
          <w:rFonts w:ascii="Calibri" w:hAnsi="Calibri"/>
          <w:b/>
          <w:sz w:val="24"/>
          <w:szCs w:val="24"/>
        </w:rPr>
        <w:t>Campi d’applicazione</w:t>
      </w:r>
      <w:r w:rsidR="007105E5" w:rsidRPr="005B3441">
        <w:rPr>
          <w:rFonts w:ascii="Calibri" w:hAnsi="Calibri"/>
          <w:b/>
          <w:sz w:val="24"/>
          <w:szCs w:val="24"/>
        </w:rPr>
        <w:t>:</w:t>
      </w:r>
      <w:r w:rsidR="007105E5" w:rsidRPr="005B3441">
        <w:rPr>
          <w:rFonts w:ascii="Calibri" w:hAnsi="Calibri"/>
          <w:sz w:val="24"/>
          <w:szCs w:val="24"/>
        </w:rPr>
        <w:tab/>
      </w:r>
    </w:p>
    <w:p w14:paraId="3BE94A5F" w14:textId="395E0A62" w:rsidR="007149D5" w:rsidRDefault="00DE7A03" w:rsidP="001D094E">
      <w:pPr>
        <w:tabs>
          <w:tab w:val="left" w:pos="0"/>
        </w:tabs>
        <w:jc w:val="both"/>
        <w:rPr>
          <w:rFonts w:ascii="Calibri" w:hAnsi="Calibri"/>
          <w:sz w:val="24"/>
          <w:szCs w:val="24"/>
        </w:rPr>
      </w:pPr>
      <w:r w:rsidRPr="00DE7A03">
        <w:rPr>
          <w:rFonts w:ascii="Calibri" w:hAnsi="Calibri"/>
          <w:sz w:val="24"/>
          <w:szCs w:val="24"/>
        </w:rPr>
        <w:t>Posa</w:t>
      </w:r>
      <w:r>
        <w:rPr>
          <w:rFonts w:ascii="Calibri" w:hAnsi="Calibri"/>
          <w:sz w:val="24"/>
          <w:szCs w:val="24"/>
        </w:rPr>
        <w:t xml:space="preserve"> di piastrelle ceramiche </w:t>
      </w:r>
      <w:r w:rsidR="00866436">
        <w:rPr>
          <w:rFonts w:ascii="Calibri" w:hAnsi="Calibri"/>
          <w:sz w:val="24"/>
          <w:szCs w:val="24"/>
        </w:rPr>
        <w:t xml:space="preserve">e mosaici </w:t>
      </w:r>
      <w:r>
        <w:rPr>
          <w:rFonts w:ascii="Calibri" w:hAnsi="Calibri"/>
          <w:sz w:val="24"/>
          <w:szCs w:val="24"/>
        </w:rPr>
        <w:t>di qualsiasi natura</w:t>
      </w:r>
      <w:r w:rsidR="00087266">
        <w:rPr>
          <w:rFonts w:ascii="Calibri" w:hAnsi="Calibri"/>
          <w:sz w:val="24"/>
          <w:szCs w:val="24"/>
        </w:rPr>
        <w:t>, anche vetrificati</w:t>
      </w:r>
      <w:r w:rsidR="007149D5">
        <w:rPr>
          <w:rFonts w:ascii="Calibri" w:hAnsi="Calibri"/>
          <w:sz w:val="24"/>
          <w:szCs w:val="24"/>
        </w:rPr>
        <w:t xml:space="preserve">, </w:t>
      </w:r>
      <w:r w:rsidR="0086098E">
        <w:rPr>
          <w:rFonts w:ascii="Calibri" w:hAnsi="Calibri"/>
          <w:sz w:val="24"/>
          <w:szCs w:val="24"/>
        </w:rPr>
        <w:t xml:space="preserve">monocotture, bicotture, grés porcellanato, klinker, cotto, </w:t>
      </w:r>
      <w:r w:rsidR="007149D5">
        <w:rPr>
          <w:rFonts w:ascii="Calibri" w:hAnsi="Calibri"/>
          <w:sz w:val="24"/>
          <w:szCs w:val="24"/>
        </w:rPr>
        <w:t>in interni ed esterni,</w:t>
      </w:r>
      <w:r>
        <w:rPr>
          <w:rFonts w:ascii="Calibri" w:hAnsi="Calibri"/>
          <w:sz w:val="24"/>
          <w:szCs w:val="24"/>
        </w:rPr>
        <w:t xml:space="preserve"> su tutte le tipologie di supporto normalmente utilizzati in edilizia: intonaci e massetti cementizi, </w:t>
      </w:r>
      <w:r w:rsidR="007149D5" w:rsidRPr="004F2AE4">
        <w:rPr>
          <w:rFonts w:ascii="Calibri" w:hAnsi="Calibri"/>
          <w:sz w:val="24"/>
          <w:szCs w:val="24"/>
        </w:rPr>
        <w:t xml:space="preserve">malte bastarde, </w:t>
      </w:r>
      <w:r>
        <w:rPr>
          <w:rFonts w:ascii="Calibri" w:hAnsi="Calibri"/>
          <w:sz w:val="24"/>
          <w:szCs w:val="24"/>
        </w:rPr>
        <w:t>calcestruzzo gettato, pannelli in calcestruzzo pr</w:t>
      </w:r>
      <w:r w:rsidR="007149D5">
        <w:rPr>
          <w:rFonts w:ascii="Calibri" w:hAnsi="Calibri"/>
          <w:sz w:val="24"/>
          <w:szCs w:val="24"/>
        </w:rPr>
        <w:t>efabbricato</w:t>
      </w:r>
      <w:r>
        <w:rPr>
          <w:rFonts w:ascii="Calibri" w:hAnsi="Calibri"/>
          <w:sz w:val="24"/>
          <w:szCs w:val="24"/>
        </w:rPr>
        <w:t xml:space="preserve">. </w:t>
      </w:r>
      <w:r w:rsidR="0086098E">
        <w:rPr>
          <w:rFonts w:ascii="Calibri" w:hAnsi="Calibri"/>
          <w:sz w:val="24"/>
          <w:szCs w:val="24"/>
        </w:rPr>
        <w:t>Posa di materiali lapidei e marmette ricomposte (graniglie) purché</w:t>
      </w:r>
      <w:r w:rsidR="00D41C80">
        <w:rPr>
          <w:rFonts w:ascii="Calibri" w:hAnsi="Calibri"/>
          <w:sz w:val="24"/>
          <w:szCs w:val="24"/>
        </w:rPr>
        <w:t xml:space="preserve"> dimensionalmente</w:t>
      </w:r>
      <w:r w:rsidR="0086098E">
        <w:rPr>
          <w:rFonts w:ascii="Calibri" w:hAnsi="Calibri"/>
          <w:sz w:val="24"/>
          <w:szCs w:val="24"/>
        </w:rPr>
        <w:t xml:space="preserve"> stabili. Posa di</w:t>
      </w:r>
      <w:r w:rsidR="0051733E">
        <w:rPr>
          <w:rFonts w:ascii="Calibri" w:hAnsi="Calibri"/>
          <w:sz w:val="24"/>
          <w:szCs w:val="24"/>
        </w:rPr>
        <w:t xml:space="preserve"> ceramiche su sottofondi impermeabilizzati con</w:t>
      </w:r>
      <w:r w:rsidR="00D41C80">
        <w:rPr>
          <w:rFonts w:ascii="Calibri" w:hAnsi="Calibri"/>
          <w:sz w:val="24"/>
          <w:szCs w:val="24"/>
        </w:rPr>
        <w:t xml:space="preserve"> prodotti </w:t>
      </w:r>
      <w:r w:rsidR="000814FC">
        <w:rPr>
          <w:rFonts w:ascii="Calibri" w:hAnsi="Calibri"/>
          <w:sz w:val="24"/>
          <w:szCs w:val="24"/>
        </w:rPr>
        <w:t>applicati liquidi</w:t>
      </w:r>
      <w:r w:rsidR="0051733E">
        <w:rPr>
          <w:rFonts w:ascii="Calibri" w:hAnsi="Calibri"/>
          <w:b/>
          <w:i/>
          <w:smallCaps/>
          <w:sz w:val="24"/>
          <w:szCs w:val="24"/>
        </w:rPr>
        <w:t xml:space="preserve">. </w:t>
      </w:r>
      <w:r w:rsidR="000814FC" w:rsidRPr="000814FC">
        <w:rPr>
          <w:rFonts w:ascii="Calibri" w:hAnsi="Calibri"/>
          <w:bCs/>
          <w:iCs/>
          <w:smallCaps/>
          <w:sz w:val="24"/>
          <w:szCs w:val="24"/>
        </w:rPr>
        <w:t xml:space="preserve">IMEKOLL 40 S1 </w:t>
      </w:r>
      <w:r w:rsidR="007149D5" w:rsidRPr="007149D5">
        <w:rPr>
          <w:rFonts w:ascii="Calibri" w:hAnsi="Calibri"/>
          <w:sz w:val="24"/>
          <w:szCs w:val="24"/>
        </w:rPr>
        <w:t>è idoneo</w:t>
      </w:r>
      <w:r w:rsidR="007149D5">
        <w:rPr>
          <w:rFonts w:ascii="Calibri" w:hAnsi="Calibri"/>
          <w:sz w:val="24"/>
          <w:szCs w:val="24"/>
        </w:rPr>
        <w:t xml:space="preserve"> ad applicazioni particolarmente gravose </w:t>
      </w:r>
      <w:r>
        <w:rPr>
          <w:rFonts w:ascii="Calibri" w:hAnsi="Calibri"/>
          <w:sz w:val="24"/>
          <w:szCs w:val="24"/>
        </w:rPr>
        <w:t xml:space="preserve">quali </w:t>
      </w:r>
      <w:r w:rsidR="00757580">
        <w:rPr>
          <w:rFonts w:ascii="Calibri" w:hAnsi="Calibri"/>
          <w:sz w:val="24"/>
          <w:szCs w:val="24"/>
        </w:rPr>
        <w:t>la</w:t>
      </w:r>
      <w:r w:rsidR="007149D5">
        <w:rPr>
          <w:rFonts w:ascii="Calibri" w:hAnsi="Calibri"/>
          <w:sz w:val="24"/>
          <w:szCs w:val="24"/>
        </w:rPr>
        <w:t xml:space="preserve"> </w:t>
      </w:r>
      <w:r w:rsidR="00757580">
        <w:rPr>
          <w:rFonts w:ascii="Calibri" w:hAnsi="Calibri"/>
          <w:sz w:val="24"/>
          <w:szCs w:val="24"/>
        </w:rPr>
        <w:t>sovrapposizione</w:t>
      </w:r>
      <w:r>
        <w:rPr>
          <w:rFonts w:ascii="Calibri" w:hAnsi="Calibri"/>
          <w:sz w:val="24"/>
          <w:szCs w:val="24"/>
        </w:rPr>
        <w:t xml:space="preserve"> di piastrelle su vecchie realizzazioni già esistenti, posa </w:t>
      </w:r>
      <w:r w:rsidRPr="004F2AE4">
        <w:rPr>
          <w:rFonts w:ascii="Calibri" w:hAnsi="Calibri"/>
          <w:sz w:val="24"/>
          <w:szCs w:val="24"/>
        </w:rPr>
        <w:t xml:space="preserve">in facciate esterne, </w:t>
      </w:r>
      <w:r>
        <w:rPr>
          <w:rFonts w:ascii="Calibri" w:hAnsi="Calibri"/>
          <w:sz w:val="24"/>
          <w:szCs w:val="24"/>
        </w:rPr>
        <w:t xml:space="preserve">posa di piastrelle fino a 100 cm di lato, posa di materiali vetrificati, realizzazione di vasche e piscine, </w:t>
      </w:r>
      <w:r w:rsidR="007149D5">
        <w:rPr>
          <w:rFonts w:ascii="Calibri" w:hAnsi="Calibri"/>
          <w:sz w:val="24"/>
          <w:szCs w:val="24"/>
        </w:rPr>
        <w:t>pavimentazioni riscaldanti, pavimentazioni industriali</w:t>
      </w:r>
      <w:r>
        <w:rPr>
          <w:rFonts w:ascii="Calibri" w:hAnsi="Calibri"/>
          <w:sz w:val="24"/>
          <w:szCs w:val="24"/>
        </w:rPr>
        <w:t xml:space="preserve">. </w:t>
      </w:r>
    </w:p>
    <w:p w14:paraId="737B77F4" w14:textId="77777777" w:rsidR="001D094E" w:rsidRPr="004F2AE4" w:rsidRDefault="001D094E" w:rsidP="002B27E0">
      <w:pPr>
        <w:tabs>
          <w:tab w:val="left" w:pos="0"/>
        </w:tabs>
        <w:spacing w:before="180"/>
        <w:jc w:val="both"/>
        <w:rPr>
          <w:rFonts w:ascii="Calibri" w:hAnsi="Calibri"/>
          <w:b/>
          <w:sz w:val="24"/>
          <w:szCs w:val="24"/>
        </w:rPr>
      </w:pPr>
      <w:r w:rsidRPr="004F2AE4">
        <w:rPr>
          <w:rFonts w:ascii="Calibri" w:hAnsi="Calibri"/>
          <w:b/>
          <w:sz w:val="24"/>
          <w:szCs w:val="24"/>
        </w:rPr>
        <w:t xml:space="preserve">Preparazione </w:t>
      </w:r>
      <w:r w:rsidR="008C142B">
        <w:rPr>
          <w:rFonts w:ascii="Calibri" w:hAnsi="Calibri"/>
          <w:b/>
          <w:sz w:val="24"/>
          <w:szCs w:val="24"/>
        </w:rPr>
        <w:t xml:space="preserve">dei </w:t>
      </w:r>
      <w:r w:rsidRPr="004F2AE4">
        <w:rPr>
          <w:rFonts w:ascii="Calibri" w:hAnsi="Calibri"/>
          <w:b/>
          <w:sz w:val="24"/>
          <w:szCs w:val="24"/>
        </w:rPr>
        <w:t>sottofondi:</w:t>
      </w:r>
      <w:r w:rsidR="007105E5" w:rsidRPr="004F2AE4">
        <w:rPr>
          <w:rFonts w:ascii="Calibri" w:hAnsi="Calibri"/>
          <w:b/>
          <w:sz w:val="24"/>
          <w:szCs w:val="24"/>
        </w:rPr>
        <w:t xml:space="preserve"> </w:t>
      </w:r>
    </w:p>
    <w:p w14:paraId="62B5BC8E" w14:textId="6063B8EB" w:rsidR="007105E5" w:rsidRPr="005E1E45" w:rsidRDefault="001D094E" w:rsidP="001D094E">
      <w:pPr>
        <w:tabs>
          <w:tab w:val="left" w:pos="0"/>
        </w:tabs>
        <w:jc w:val="both"/>
        <w:rPr>
          <w:rFonts w:ascii="Calibri" w:hAnsi="Calibri"/>
          <w:sz w:val="24"/>
          <w:szCs w:val="24"/>
        </w:rPr>
      </w:pPr>
      <w:r w:rsidRPr="004F2AE4">
        <w:rPr>
          <w:rFonts w:ascii="Calibri" w:hAnsi="Calibri"/>
          <w:sz w:val="24"/>
          <w:szCs w:val="24"/>
        </w:rPr>
        <w:t>A</w:t>
      </w:r>
      <w:r w:rsidR="007105E5" w:rsidRPr="004F2AE4">
        <w:rPr>
          <w:rFonts w:ascii="Calibri" w:hAnsi="Calibri"/>
          <w:sz w:val="24"/>
          <w:szCs w:val="24"/>
        </w:rPr>
        <w:t>ssicurarsi che i sottofondi siano maturi</w:t>
      </w:r>
      <w:r w:rsidR="005E1E45">
        <w:rPr>
          <w:rFonts w:ascii="Calibri" w:hAnsi="Calibri"/>
          <w:sz w:val="24"/>
          <w:szCs w:val="24"/>
        </w:rPr>
        <w:t xml:space="preserve"> (</w:t>
      </w:r>
      <w:r w:rsidR="005E1E45" w:rsidRPr="005E1E45">
        <w:rPr>
          <w:rFonts w:ascii="Calibri" w:hAnsi="Calibri"/>
          <w:sz w:val="24"/>
          <w:szCs w:val="24"/>
        </w:rPr>
        <w:t>1 settimana per ogni centimetro di spessore e comunque almeno 28 g</w:t>
      </w:r>
      <w:r w:rsidR="00BC1562">
        <w:rPr>
          <w:rFonts w:ascii="Calibri" w:hAnsi="Calibri"/>
          <w:sz w:val="24"/>
          <w:szCs w:val="24"/>
        </w:rPr>
        <w:t>iorni</w:t>
      </w:r>
      <w:r w:rsidR="00D41C80">
        <w:rPr>
          <w:rFonts w:ascii="Calibri" w:hAnsi="Calibri"/>
          <w:sz w:val="24"/>
          <w:szCs w:val="24"/>
        </w:rPr>
        <w:t>; su sottofondi a rapida idratazione attenersi alle disposizioni del produttore</w:t>
      </w:r>
      <w:r w:rsidR="005E1E45">
        <w:rPr>
          <w:rFonts w:ascii="Calibri" w:hAnsi="Calibri"/>
          <w:sz w:val="24"/>
          <w:szCs w:val="24"/>
        </w:rPr>
        <w:t>)</w:t>
      </w:r>
      <w:r w:rsidR="007105E5" w:rsidRPr="004F2AE4">
        <w:rPr>
          <w:rFonts w:ascii="Calibri" w:hAnsi="Calibri"/>
          <w:sz w:val="24"/>
          <w:szCs w:val="24"/>
        </w:rPr>
        <w:t xml:space="preserve">, solidi e consistenti, </w:t>
      </w:r>
      <w:r w:rsidR="007105E5" w:rsidRPr="005E1E45">
        <w:rPr>
          <w:rFonts w:ascii="Calibri" w:hAnsi="Calibri"/>
          <w:sz w:val="24"/>
          <w:szCs w:val="24"/>
        </w:rPr>
        <w:t>sufficientemente planari, privi</w:t>
      </w:r>
      <w:r w:rsidR="007105E5" w:rsidRPr="004F2AE4">
        <w:rPr>
          <w:rFonts w:ascii="Calibri" w:hAnsi="Calibri"/>
          <w:sz w:val="24"/>
          <w:szCs w:val="24"/>
        </w:rPr>
        <w:t xml:space="preserve"> di oli, grassi, polvere, parti distaccate, pitture e sporco in genere.</w:t>
      </w:r>
      <w:r w:rsidR="00B82105" w:rsidRPr="004F2AE4">
        <w:rPr>
          <w:rFonts w:ascii="Calibri" w:hAnsi="Calibri"/>
          <w:sz w:val="24"/>
          <w:szCs w:val="24"/>
        </w:rPr>
        <w:t xml:space="preserve"> </w:t>
      </w:r>
      <w:r w:rsidR="005E1E45">
        <w:rPr>
          <w:rFonts w:ascii="Calibri" w:hAnsi="Calibri"/>
          <w:sz w:val="24"/>
          <w:szCs w:val="24"/>
        </w:rPr>
        <w:t xml:space="preserve">Eventuali crepe o fessurazioni devono essere opportunamente trattate. </w:t>
      </w:r>
      <w:r w:rsidR="00B82105" w:rsidRPr="004F2AE4">
        <w:rPr>
          <w:rFonts w:ascii="Calibri" w:hAnsi="Calibri"/>
          <w:sz w:val="24"/>
          <w:szCs w:val="24"/>
        </w:rPr>
        <w:t xml:space="preserve">Eventuali avvallamenti o differenze di planarità </w:t>
      </w:r>
      <w:r w:rsidR="001B09C8">
        <w:rPr>
          <w:rFonts w:ascii="Calibri" w:hAnsi="Calibri"/>
          <w:sz w:val="24"/>
          <w:szCs w:val="24"/>
        </w:rPr>
        <w:t>superiori a</w:t>
      </w:r>
      <w:r w:rsidR="004B33E8">
        <w:rPr>
          <w:rFonts w:ascii="Calibri" w:hAnsi="Calibri"/>
          <w:sz w:val="24"/>
          <w:szCs w:val="24"/>
        </w:rPr>
        <w:t xml:space="preserve"> 1 cm </w:t>
      </w:r>
      <w:r w:rsidR="00C7028D" w:rsidRPr="004F2AE4">
        <w:rPr>
          <w:rFonts w:ascii="Calibri" w:hAnsi="Calibri"/>
          <w:sz w:val="24"/>
          <w:szCs w:val="24"/>
        </w:rPr>
        <w:t>devono essere corretti</w:t>
      </w:r>
      <w:r w:rsidR="00B82105" w:rsidRPr="004F2AE4">
        <w:rPr>
          <w:rFonts w:ascii="Calibri" w:hAnsi="Calibri"/>
          <w:sz w:val="24"/>
          <w:szCs w:val="24"/>
        </w:rPr>
        <w:t xml:space="preserve"> mediante un</w:t>
      </w:r>
      <w:r w:rsidR="00D41C80">
        <w:rPr>
          <w:rFonts w:ascii="Calibri" w:hAnsi="Calibri"/>
          <w:sz w:val="24"/>
          <w:szCs w:val="24"/>
        </w:rPr>
        <w:t xml:space="preserve"> prodotto</w:t>
      </w:r>
      <w:r w:rsidR="00B82105" w:rsidRPr="004F2AE4">
        <w:rPr>
          <w:rFonts w:ascii="Calibri" w:hAnsi="Calibri"/>
          <w:sz w:val="24"/>
          <w:szCs w:val="24"/>
        </w:rPr>
        <w:t xml:space="preserve"> </w:t>
      </w:r>
      <w:r w:rsidR="00D41C80">
        <w:rPr>
          <w:rFonts w:ascii="Calibri" w:hAnsi="Calibri"/>
          <w:sz w:val="24"/>
          <w:szCs w:val="24"/>
        </w:rPr>
        <w:t>livellante</w:t>
      </w:r>
      <w:r w:rsidR="00B82105" w:rsidRPr="004F2AE4">
        <w:rPr>
          <w:rFonts w:ascii="Calibri" w:hAnsi="Calibri"/>
          <w:sz w:val="24"/>
          <w:szCs w:val="24"/>
        </w:rPr>
        <w:t>.</w:t>
      </w:r>
      <w:r w:rsidR="007105E5" w:rsidRPr="004F2AE4">
        <w:rPr>
          <w:rFonts w:ascii="Calibri" w:hAnsi="Calibri"/>
          <w:sz w:val="24"/>
          <w:szCs w:val="24"/>
        </w:rPr>
        <w:t xml:space="preserve"> </w:t>
      </w:r>
      <w:r w:rsidR="00B82105" w:rsidRPr="004F2AE4">
        <w:rPr>
          <w:rFonts w:ascii="Calibri" w:hAnsi="Calibri"/>
          <w:sz w:val="24"/>
          <w:szCs w:val="24"/>
        </w:rPr>
        <w:t xml:space="preserve">Le superfici leggermente </w:t>
      </w:r>
      <w:r w:rsidR="009A134A">
        <w:rPr>
          <w:rFonts w:ascii="Calibri" w:hAnsi="Calibri"/>
          <w:sz w:val="24"/>
          <w:szCs w:val="24"/>
        </w:rPr>
        <w:t xml:space="preserve">spolveranti </w:t>
      </w:r>
      <w:r w:rsidR="007105E5" w:rsidRPr="004F2AE4">
        <w:rPr>
          <w:rFonts w:ascii="Calibri" w:hAnsi="Calibri"/>
          <w:sz w:val="24"/>
          <w:szCs w:val="24"/>
        </w:rPr>
        <w:t xml:space="preserve">possono essere ricoperte </w:t>
      </w:r>
      <w:r w:rsidR="00B82105" w:rsidRPr="004F2AE4">
        <w:rPr>
          <w:rFonts w:ascii="Calibri" w:hAnsi="Calibri"/>
          <w:sz w:val="24"/>
          <w:szCs w:val="24"/>
        </w:rPr>
        <w:t>soltanto</w:t>
      </w:r>
      <w:r w:rsidR="007105E5" w:rsidRPr="004F2AE4">
        <w:rPr>
          <w:rFonts w:ascii="Calibri" w:hAnsi="Calibri"/>
          <w:sz w:val="24"/>
          <w:szCs w:val="24"/>
        </w:rPr>
        <w:t xml:space="preserve"> dopo trattamento con </w:t>
      </w:r>
      <w:r w:rsidR="000814FC">
        <w:rPr>
          <w:rFonts w:ascii="Calibri" w:hAnsi="Calibri"/>
          <w:sz w:val="24"/>
          <w:szCs w:val="24"/>
        </w:rPr>
        <w:t>un</w:t>
      </w:r>
      <w:r w:rsidR="007105E5" w:rsidRPr="00BC1562">
        <w:rPr>
          <w:rFonts w:asciiTheme="minorHAnsi" w:hAnsiTheme="minorHAnsi" w:cstheme="minorHAnsi"/>
          <w:sz w:val="24"/>
          <w:szCs w:val="24"/>
        </w:rPr>
        <w:t xml:space="preserve"> </w:t>
      </w:r>
      <w:r w:rsidR="00BC1562" w:rsidRPr="00BC1562">
        <w:rPr>
          <w:rFonts w:asciiTheme="minorHAnsi" w:hAnsiTheme="minorHAnsi" w:cstheme="minorHAnsi"/>
          <w:i/>
          <w:iCs/>
          <w:sz w:val="24"/>
          <w:szCs w:val="24"/>
        </w:rPr>
        <w:t xml:space="preserve">primer </w:t>
      </w:r>
      <w:r w:rsidR="00BC1562" w:rsidRPr="00BC1562">
        <w:rPr>
          <w:rFonts w:asciiTheme="minorHAnsi" w:hAnsiTheme="minorHAnsi" w:cstheme="minorHAnsi"/>
          <w:sz w:val="24"/>
          <w:szCs w:val="24"/>
        </w:rPr>
        <w:t>consolidante</w:t>
      </w:r>
      <w:r w:rsidR="007105E5" w:rsidRPr="00BC1562">
        <w:rPr>
          <w:rFonts w:asciiTheme="minorHAnsi" w:hAnsiTheme="minorHAnsi" w:cstheme="minorHAnsi"/>
          <w:b/>
          <w:i/>
          <w:smallCaps/>
          <w:sz w:val="24"/>
          <w:szCs w:val="24"/>
        </w:rPr>
        <w:t>.</w:t>
      </w:r>
      <w:r w:rsidR="005E1E45">
        <w:rPr>
          <w:rFonts w:ascii="Calibri" w:hAnsi="Calibri"/>
          <w:b/>
          <w:i/>
          <w:smallCaps/>
          <w:sz w:val="24"/>
          <w:szCs w:val="24"/>
        </w:rPr>
        <w:t xml:space="preserve"> </w:t>
      </w:r>
      <w:r w:rsidR="005E1E45" w:rsidRPr="005E1E45">
        <w:rPr>
          <w:rFonts w:ascii="Calibri" w:hAnsi="Calibri"/>
          <w:sz w:val="24"/>
          <w:szCs w:val="24"/>
        </w:rPr>
        <w:t>Le superfici molto assorbenti</w:t>
      </w:r>
      <w:r w:rsidR="005E1E45">
        <w:rPr>
          <w:rFonts w:ascii="Calibri" w:hAnsi="Calibri"/>
          <w:sz w:val="24"/>
          <w:szCs w:val="24"/>
        </w:rPr>
        <w:t xml:space="preserve"> possono ridurre il tempo aperto del prodotto; consigliamo pretrattarle con una mano </w:t>
      </w:r>
      <w:r w:rsidR="005E1E45" w:rsidRPr="00BC1562">
        <w:rPr>
          <w:rFonts w:ascii="Calibri" w:hAnsi="Calibri"/>
          <w:sz w:val="24"/>
          <w:szCs w:val="24"/>
        </w:rPr>
        <w:t xml:space="preserve">di </w:t>
      </w:r>
      <w:r w:rsidR="005E1E45" w:rsidRPr="00BC1562">
        <w:rPr>
          <w:rFonts w:ascii="Calibri" w:hAnsi="Calibri"/>
          <w:i/>
          <w:sz w:val="24"/>
          <w:szCs w:val="24"/>
        </w:rPr>
        <w:t>primer</w:t>
      </w:r>
      <w:r w:rsidR="005E1E45">
        <w:rPr>
          <w:rFonts w:ascii="Calibri" w:hAnsi="Calibri"/>
          <w:sz w:val="24"/>
          <w:szCs w:val="24"/>
        </w:rPr>
        <w:t xml:space="preserve">. </w:t>
      </w:r>
      <w:r w:rsidR="00BD1FCD">
        <w:rPr>
          <w:rFonts w:ascii="Calibri" w:hAnsi="Calibri"/>
          <w:sz w:val="24"/>
          <w:szCs w:val="24"/>
        </w:rPr>
        <w:t xml:space="preserve">Per la posa su superfici assolate, </w:t>
      </w:r>
      <w:r w:rsidR="008C142B">
        <w:rPr>
          <w:rFonts w:ascii="Calibri" w:hAnsi="Calibri"/>
          <w:sz w:val="24"/>
          <w:szCs w:val="24"/>
        </w:rPr>
        <w:t>si raccomanda di</w:t>
      </w:r>
      <w:r w:rsidR="00BD1FCD">
        <w:rPr>
          <w:rFonts w:ascii="Calibri" w:hAnsi="Calibri"/>
          <w:sz w:val="24"/>
          <w:szCs w:val="24"/>
        </w:rPr>
        <w:t xml:space="preserve"> raffreddare</w:t>
      </w:r>
      <w:r w:rsidR="008C142B">
        <w:rPr>
          <w:rFonts w:ascii="Calibri" w:hAnsi="Calibri"/>
          <w:sz w:val="24"/>
          <w:szCs w:val="24"/>
        </w:rPr>
        <w:t xml:space="preserve"> il sottofondo</w:t>
      </w:r>
      <w:r w:rsidR="00BD1FCD">
        <w:rPr>
          <w:rFonts w:ascii="Calibri" w:hAnsi="Calibri"/>
          <w:sz w:val="24"/>
          <w:szCs w:val="24"/>
        </w:rPr>
        <w:t xml:space="preserve"> bagnando con acqua pulita mezz’ora prima della posa; evitare </w:t>
      </w:r>
      <w:r w:rsidR="00D41C80">
        <w:rPr>
          <w:rFonts w:ascii="Calibri" w:hAnsi="Calibri"/>
          <w:sz w:val="24"/>
          <w:szCs w:val="24"/>
        </w:rPr>
        <w:t xml:space="preserve">la posa su </w:t>
      </w:r>
      <w:r w:rsidR="00BD1FCD">
        <w:rPr>
          <w:rFonts w:ascii="Calibri" w:hAnsi="Calibri"/>
          <w:sz w:val="24"/>
          <w:szCs w:val="24"/>
        </w:rPr>
        <w:t>ristagni di acqua.</w:t>
      </w:r>
    </w:p>
    <w:p w14:paraId="710F8998" w14:textId="77777777" w:rsidR="00B82105" w:rsidRPr="004F2AE4" w:rsidRDefault="00B82105" w:rsidP="002B27E0">
      <w:pPr>
        <w:tabs>
          <w:tab w:val="left" w:pos="0"/>
        </w:tabs>
        <w:spacing w:before="180"/>
        <w:jc w:val="both"/>
        <w:rPr>
          <w:rFonts w:ascii="Calibri" w:hAnsi="Calibri"/>
          <w:b/>
          <w:sz w:val="24"/>
          <w:szCs w:val="24"/>
        </w:rPr>
      </w:pPr>
      <w:r w:rsidRPr="004F2AE4">
        <w:rPr>
          <w:rFonts w:ascii="Calibri" w:hAnsi="Calibri"/>
          <w:b/>
          <w:sz w:val="24"/>
          <w:szCs w:val="24"/>
        </w:rPr>
        <w:lastRenderedPageBreak/>
        <w:t>Preparazione</w:t>
      </w:r>
      <w:r w:rsidR="008C142B">
        <w:rPr>
          <w:rFonts w:ascii="Calibri" w:hAnsi="Calibri"/>
          <w:b/>
          <w:sz w:val="24"/>
          <w:szCs w:val="24"/>
        </w:rPr>
        <w:t xml:space="preserve"> della</w:t>
      </w:r>
      <w:r w:rsidR="00C143F6" w:rsidRPr="004F2AE4">
        <w:rPr>
          <w:rFonts w:ascii="Calibri" w:hAnsi="Calibri"/>
          <w:b/>
          <w:sz w:val="24"/>
          <w:szCs w:val="24"/>
        </w:rPr>
        <w:t xml:space="preserve"> m</w:t>
      </w:r>
      <w:r w:rsidRPr="004F2AE4">
        <w:rPr>
          <w:rFonts w:ascii="Calibri" w:hAnsi="Calibri"/>
          <w:b/>
          <w:sz w:val="24"/>
          <w:szCs w:val="24"/>
        </w:rPr>
        <w:t>alta</w:t>
      </w:r>
      <w:r w:rsidR="007105E5" w:rsidRPr="004F2AE4">
        <w:rPr>
          <w:rFonts w:ascii="Calibri" w:hAnsi="Calibri"/>
          <w:b/>
          <w:sz w:val="24"/>
          <w:szCs w:val="24"/>
        </w:rPr>
        <w:t>:</w:t>
      </w:r>
    </w:p>
    <w:p w14:paraId="7C1E8FA4" w14:textId="784D83FD" w:rsidR="007105E5" w:rsidRPr="004F2AE4" w:rsidRDefault="000814FC" w:rsidP="00B82105">
      <w:pPr>
        <w:tabs>
          <w:tab w:val="left" w:pos="0"/>
        </w:tabs>
        <w:jc w:val="both"/>
        <w:rPr>
          <w:rFonts w:ascii="Calibri" w:hAnsi="Calibri"/>
          <w:sz w:val="24"/>
          <w:szCs w:val="24"/>
        </w:rPr>
      </w:pPr>
      <w:r w:rsidRPr="000814FC">
        <w:rPr>
          <w:rFonts w:ascii="Calibri" w:hAnsi="Calibri"/>
          <w:bCs/>
          <w:iCs/>
          <w:smallCaps/>
          <w:sz w:val="24"/>
          <w:szCs w:val="24"/>
        </w:rPr>
        <w:t xml:space="preserve">IMEKOLL 40 S1 </w:t>
      </w:r>
      <w:r w:rsidR="007105E5" w:rsidRPr="004F2AE4">
        <w:rPr>
          <w:rFonts w:ascii="Calibri" w:hAnsi="Calibri"/>
          <w:sz w:val="24"/>
          <w:szCs w:val="24"/>
        </w:rPr>
        <w:t>si miscela mediante mescolatore o trapano a basso numero di giri munit</w:t>
      </w:r>
      <w:r w:rsidR="00B82105" w:rsidRPr="004F2AE4">
        <w:rPr>
          <w:rFonts w:ascii="Calibri" w:hAnsi="Calibri"/>
          <w:sz w:val="24"/>
          <w:szCs w:val="24"/>
        </w:rPr>
        <w:t>o di frusta</w:t>
      </w:r>
      <w:r w:rsidR="00C13E88">
        <w:rPr>
          <w:rFonts w:ascii="Calibri" w:hAnsi="Calibri"/>
          <w:sz w:val="24"/>
          <w:szCs w:val="24"/>
        </w:rPr>
        <w:t>.</w:t>
      </w:r>
      <w:r w:rsidR="00B82105" w:rsidRPr="004F2AE4">
        <w:rPr>
          <w:rFonts w:ascii="Calibri" w:hAnsi="Calibri"/>
          <w:sz w:val="24"/>
          <w:szCs w:val="24"/>
        </w:rPr>
        <w:t xml:space="preserve"> </w:t>
      </w:r>
      <w:r w:rsidR="002F4F2A">
        <w:rPr>
          <w:rFonts w:ascii="Calibri" w:hAnsi="Calibri"/>
          <w:sz w:val="24"/>
          <w:szCs w:val="24"/>
        </w:rPr>
        <w:t>Miscelare</w:t>
      </w:r>
      <w:r w:rsidR="002F4F2A" w:rsidRPr="004F2AE4">
        <w:rPr>
          <w:rFonts w:ascii="Calibri" w:hAnsi="Calibri"/>
          <w:sz w:val="24"/>
          <w:szCs w:val="24"/>
        </w:rPr>
        <w:t xml:space="preserve"> con</w:t>
      </w:r>
      <w:r w:rsidR="002F4F2A">
        <w:rPr>
          <w:rFonts w:ascii="Calibri" w:hAnsi="Calibri"/>
          <w:sz w:val="24"/>
          <w:szCs w:val="24"/>
        </w:rPr>
        <w:t xml:space="preserve"> acqua pulita nella quantità indicata sulla confezione </w:t>
      </w:r>
      <w:r w:rsidR="00A17FF5">
        <w:rPr>
          <w:rFonts w:ascii="Calibri" w:hAnsi="Calibri"/>
          <w:sz w:val="24"/>
          <w:szCs w:val="24"/>
        </w:rPr>
        <w:t>fino a</w:t>
      </w:r>
      <w:r w:rsidR="007105E5" w:rsidRPr="004F2AE4">
        <w:rPr>
          <w:rFonts w:ascii="Calibri" w:hAnsi="Calibri"/>
          <w:sz w:val="24"/>
          <w:szCs w:val="24"/>
        </w:rPr>
        <w:t xml:space="preserve"> ottenere un impasto cremoso, omog</w:t>
      </w:r>
      <w:r w:rsidR="00B82105" w:rsidRPr="004F2AE4">
        <w:rPr>
          <w:rFonts w:ascii="Calibri" w:hAnsi="Calibri"/>
          <w:sz w:val="24"/>
          <w:szCs w:val="24"/>
        </w:rPr>
        <w:t>eneo e privo di grumi. Lasciar</w:t>
      </w:r>
      <w:r w:rsidR="00A17FF5">
        <w:rPr>
          <w:rFonts w:ascii="Calibri" w:hAnsi="Calibri"/>
          <w:sz w:val="24"/>
          <w:szCs w:val="24"/>
        </w:rPr>
        <w:t>e</w:t>
      </w:r>
      <w:r w:rsidR="00B82105" w:rsidRPr="004F2AE4">
        <w:rPr>
          <w:rFonts w:ascii="Calibri" w:hAnsi="Calibri"/>
          <w:sz w:val="24"/>
          <w:szCs w:val="24"/>
        </w:rPr>
        <w:t xml:space="preserve"> maturare </w:t>
      </w:r>
      <w:r w:rsidR="007105E5" w:rsidRPr="004F2AE4">
        <w:rPr>
          <w:rFonts w:ascii="Calibri" w:hAnsi="Calibri"/>
          <w:sz w:val="24"/>
          <w:szCs w:val="24"/>
        </w:rPr>
        <w:t xml:space="preserve">l’impasto per circa </w:t>
      </w:r>
      <w:r w:rsidR="004C470A">
        <w:rPr>
          <w:rFonts w:ascii="Calibri" w:hAnsi="Calibri"/>
          <w:sz w:val="24"/>
          <w:szCs w:val="24"/>
        </w:rPr>
        <w:t>5</w:t>
      </w:r>
      <w:r w:rsidR="007105E5" w:rsidRPr="004F2AE4">
        <w:rPr>
          <w:rFonts w:ascii="Calibri" w:hAnsi="Calibri"/>
          <w:sz w:val="24"/>
          <w:szCs w:val="24"/>
        </w:rPr>
        <w:t xml:space="preserve"> minuti. Rimescolare brevemente </w:t>
      </w:r>
      <w:r w:rsidR="00B82105" w:rsidRPr="004F2AE4">
        <w:rPr>
          <w:rFonts w:ascii="Calibri" w:hAnsi="Calibri"/>
          <w:sz w:val="24"/>
          <w:szCs w:val="24"/>
        </w:rPr>
        <w:t xml:space="preserve">la malta </w:t>
      </w:r>
      <w:r w:rsidR="00A17FF5">
        <w:rPr>
          <w:rFonts w:ascii="Calibri" w:hAnsi="Calibri"/>
          <w:sz w:val="24"/>
          <w:szCs w:val="24"/>
        </w:rPr>
        <w:t>e</w:t>
      </w:r>
      <w:r w:rsidR="007105E5" w:rsidRPr="004F2AE4">
        <w:rPr>
          <w:rFonts w:ascii="Calibri" w:hAnsi="Calibri"/>
          <w:sz w:val="24"/>
          <w:szCs w:val="24"/>
        </w:rPr>
        <w:t xml:space="preserve"> iniziare le operazioni</w:t>
      </w:r>
      <w:r w:rsidR="008C142B">
        <w:rPr>
          <w:rFonts w:ascii="Calibri" w:hAnsi="Calibri"/>
          <w:sz w:val="24"/>
          <w:szCs w:val="24"/>
        </w:rPr>
        <w:t xml:space="preserve"> di posa</w:t>
      </w:r>
      <w:r w:rsidR="007105E5" w:rsidRPr="004F2AE4">
        <w:rPr>
          <w:rFonts w:ascii="Calibri" w:hAnsi="Calibri"/>
          <w:sz w:val="24"/>
          <w:szCs w:val="24"/>
        </w:rPr>
        <w:t xml:space="preserve">. La malta ottenuta è utilizzabile per circa </w:t>
      </w:r>
      <w:r w:rsidR="004B33E8">
        <w:rPr>
          <w:rFonts w:ascii="Calibri" w:hAnsi="Calibri"/>
          <w:sz w:val="24"/>
          <w:szCs w:val="24"/>
        </w:rPr>
        <w:t>5</w:t>
      </w:r>
      <w:r w:rsidR="007105E5" w:rsidRPr="004F2AE4">
        <w:rPr>
          <w:rFonts w:ascii="Calibri" w:hAnsi="Calibri"/>
          <w:sz w:val="24"/>
          <w:szCs w:val="24"/>
        </w:rPr>
        <w:t xml:space="preserve"> ore.</w:t>
      </w:r>
      <w:r w:rsidR="00757580">
        <w:rPr>
          <w:rFonts w:ascii="Calibri" w:hAnsi="Calibri"/>
          <w:sz w:val="24"/>
          <w:szCs w:val="24"/>
        </w:rPr>
        <w:t xml:space="preserve"> </w:t>
      </w:r>
      <w:r w:rsidR="00757580" w:rsidRPr="00757580">
        <w:rPr>
          <w:rFonts w:ascii="Calibri" w:hAnsi="Calibri"/>
          <w:sz w:val="24"/>
          <w:szCs w:val="24"/>
        </w:rPr>
        <w:t xml:space="preserve">Evitare la miscelazione </w:t>
      </w:r>
      <w:r w:rsidR="00757580">
        <w:rPr>
          <w:rFonts w:ascii="Calibri" w:hAnsi="Calibri"/>
          <w:sz w:val="24"/>
          <w:szCs w:val="24"/>
        </w:rPr>
        <w:t xml:space="preserve">manuale o </w:t>
      </w:r>
      <w:r w:rsidR="00757580" w:rsidRPr="00757580">
        <w:rPr>
          <w:rFonts w:ascii="Calibri" w:hAnsi="Calibri"/>
          <w:sz w:val="24"/>
          <w:szCs w:val="24"/>
        </w:rPr>
        <w:t>con betoniera</w:t>
      </w:r>
      <w:r w:rsidR="00757580">
        <w:rPr>
          <w:rFonts w:ascii="Calibri" w:hAnsi="Calibri"/>
          <w:sz w:val="24"/>
          <w:szCs w:val="24"/>
        </w:rPr>
        <w:t>.</w:t>
      </w:r>
    </w:p>
    <w:p w14:paraId="3B79777F" w14:textId="77777777" w:rsidR="00B82105" w:rsidRPr="004F2AE4" w:rsidRDefault="00B82105" w:rsidP="002B27E0">
      <w:pPr>
        <w:tabs>
          <w:tab w:val="left" w:pos="0"/>
        </w:tabs>
        <w:spacing w:before="180"/>
        <w:jc w:val="both"/>
        <w:rPr>
          <w:rFonts w:ascii="Calibri" w:hAnsi="Calibri"/>
          <w:b/>
          <w:sz w:val="24"/>
          <w:szCs w:val="24"/>
        </w:rPr>
      </w:pPr>
      <w:r w:rsidRPr="004F2AE4">
        <w:rPr>
          <w:rFonts w:ascii="Calibri" w:hAnsi="Calibri"/>
          <w:b/>
          <w:sz w:val="24"/>
          <w:szCs w:val="24"/>
        </w:rPr>
        <w:t>Applicazione:</w:t>
      </w:r>
    </w:p>
    <w:p w14:paraId="3DEA12C9" w14:textId="29B788DB" w:rsidR="00F550D2" w:rsidRPr="000814FC" w:rsidRDefault="000814FC" w:rsidP="00F550D2">
      <w:pPr>
        <w:tabs>
          <w:tab w:val="left" w:pos="2060"/>
        </w:tabs>
        <w:jc w:val="both"/>
        <w:rPr>
          <w:rFonts w:ascii="Calibri" w:hAnsi="Calibri"/>
          <w:bCs/>
          <w:sz w:val="24"/>
          <w:szCs w:val="24"/>
        </w:rPr>
      </w:pPr>
      <w:r w:rsidRPr="000814FC">
        <w:rPr>
          <w:rFonts w:ascii="Calibri" w:hAnsi="Calibri"/>
          <w:bCs/>
          <w:iCs/>
          <w:smallCaps/>
          <w:sz w:val="24"/>
          <w:szCs w:val="24"/>
        </w:rPr>
        <w:t>IMEKOLL 40 S1</w:t>
      </w:r>
      <w:r w:rsidR="00A85C54">
        <w:rPr>
          <w:rFonts w:ascii="Calibri" w:hAnsi="Calibri"/>
          <w:b/>
          <w:i/>
          <w:smallCaps/>
          <w:sz w:val="24"/>
          <w:szCs w:val="24"/>
        </w:rPr>
        <w:t xml:space="preserve"> </w:t>
      </w:r>
      <w:r w:rsidR="0086098E">
        <w:rPr>
          <w:rFonts w:ascii="Calibri" w:hAnsi="Calibri"/>
          <w:sz w:val="24"/>
          <w:szCs w:val="24"/>
        </w:rPr>
        <w:t>si applica al sottofondo con</w:t>
      </w:r>
      <w:r w:rsidR="0086098E" w:rsidRPr="0086098E">
        <w:rPr>
          <w:rFonts w:ascii="Calibri" w:hAnsi="Calibri"/>
          <w:sz w:val="24"/>
          <w:szCs w:val="24"/>
        </w:rPr>
        <w:t xml:space="preserve"> spatola dentata</w:t>
      </w:r>
      <w:r w:rsidR="0051733E">
        <w:rPr>
          <w:rFonts w:ascii="Calibri" w:hAnsi="Calibri"/>
          <w:sz w:val="24"/>
          <w:szCs w:val="24"/>
        </w:rPr>
        <w:t xml:space="preserve"> di</w:t>
      </w:r>
      <w:r w:rsidR="0086098E">
        <w:rPr>
          <w:rFonts w:ascii="Calibri" w:hAnsi="Calibri"/>
          <w:sz w:val="24"/>
          <w:szCs w:val="24"/>
        </w:rPr>
        <w:t xml:space="preserve"> misura</w:t>
      </w:r>
      <w:r w:rsidR="0086098E" w:rsidRPr="0086098E">
        <w:rPr>
          <w:rFonts w:ascii="Calibri" w:hAnsi="Calibri"/>
          <w:sz w:val="24"/>
          <w:szCs w:val="24"/>
        </w:rPr>
        <w:t xml:space="preserve"> varia</w:t>
      </w:r>
      <w:r w:rsidR="0051733E">
        <w:rPr>
          <w:rFonts w:ascii="Calibri" w:hAnsi="Calibri"/>
          <w:sz w:val="24"/>
          <w:szCs w:val="24"/>
        </w:rPr>
        <w:t>bile</w:t>
      </w:r>
      <w:r w:rsidR="00D41C80">
        <w:rPr>
          <w:rFonts w:ascii="Calibri" w:hAnsi="Calibri"/>
          <w:sz w:val="24"/>
          <w:szCs w:val="24"/>
        </w:rPr>
        <w:t xml:space="preserve"> in base al formato </w:t>
      </w:r>
      <w:r w:rsidR="0086098E" w:rsidRPr="0086098E">
        <w:rPr>
          <w:rFonts w:ascii="Calibri" w:hAnsi="Calibri"/>
          <w:sz w:val="24"/>
          <w:szCs w:val="24"/>
        </w:rPr>
        <w:t>e alle</w:t>
      </w:r>
      <w:r w:rsidR="0051733E">
        <w:rPr>
          <w:rFonts w:ascii="Calibri" w:hAnsi="Calibri"/>
          <w:sz w:val="24"/>
          <w:szCs w:val="24"/>
        </w:rPr>
        <w:t xml:space="preserve"> caratteristiche del retro del materiale da posare</w:t>
      </w:r>
      <w:r w:rsidR="0086098E" w:rsidRPr="0086098E">
        <w:rPr>
          <w:rFonts w:ascii="Calibri" w:hAnsi="Calibri"/>
          <w:sz w:val="24"/>
          <w:szCs w:val="24"/>
        </w:rPr>
        <w:t xml:space="preserve">. </w:t>
      </w:r>
      <w:r w:rsidR="0001181D">
        <w:rPr>
          <w:rFonts w:ascii="Calibri" w:hAnsi="Calibri"/>
          <w:sz w:val="24"/>
          <w:szCs w:val="24"/>
        </w:rPr>
        <w:t xml:space="preserve">Stendere </w:t>
      </w:r>
      <w:r w:rsidR="0001181D" w:rsidRPr="0086098E">
        <w:rPr>
          <w:rFonts w:ascii="Calibri" w:hAnsi="Calibri"/>
          <w:sz w:val="24"/>
          <w:szCs w:val="24"/>
        </w:rPr>
        <w:t xml:space="preserve">con la parte liscia della spatola </w:t>
      </w:r>
      <w:r w:rsidR="0086098E" w:rsidRPr="0086098E">
        <w:rPr>
          <w:rFonts w:ascii="Calibri" w:hAnsi="Calibri"/>
          <w:sz w:val="24"/>
          <w:szCs w:val="24"/>
        </w:rPr>
        <w:t xml:space="preserve">un primo strato </w:t>
      </w:r>
      <w:r w:rsidR="0001181D">
        <w:rPr>
          <w:rFonts w:ascii="Calibri" w:hAnsi="Calibri"/>
          <w:sz w:val="24"/>
          <w:szCs w:val="24"/>
        </w:rPr>
        <w:t xml:space="preserve">di adesivo </w:t>
      </w:r>
      <w:r w:rsidR="0086098E" w:rsidRPr="0086098E">
        <w:rPr>
          <w:rFonts w:ascii="Calibri" w:hAnsi="Calibri"/>
          <w:sz w:val="24"/>
          <w:szCs w:val="24"/>
        </w:rPr>
        <w:t xml:space="preserve">sul supporto </w:t>
      </w:r>
      <w:r w:rsidR="0001181D">
        <w:rPr>
          <w:rFonts w:ascii="Calibri" w:hAnsi="Calibri"/>
          <w:sz w:val="24"/>
          <w:szCs w:val="24"/>
        </w:rPr>
        <w:t>e</w:t>
      </w:r>
      <w:r w:rsidR="00335A67">
        <w:rPr>
          <w:rFonts w:ascii="Calibri" w:hAnsi="Calibri"/>
          <w:sz w:val="24"/>
          <w:szCs w:val="24"/>
        </w:rPr>
        <w:t>,</w:t>
      </w:r>
      <w:r w:rsidR="0001181D">
        <w:rPr>
          <w:rFonts w:ascii="Calibri" w:hAnsi="Calibri"/>
          <w:sz w:val="24"/>
          <w:szCs w:val="24"/>
        </w:rPr>
        <w:t xml:space="preserve"> a seguire, lavorarlo con la parte dentata</w:t>
      </w:r>
      <w:r w:rsidR="008C142B">
        <w:rPr>
          <w:rFonts w:ascii="Calibri" w:hAnsi="Calibri"/>
          <w:sz w:val="24"/>
          <w:szCs w:val="24"/>
        </w:rPr>
        <w:t xml:space="preserve"> della spatola</w:t>
      </w:r>
      <w:r w:rsidR="0001181D">
        <w:rPr>
          <w:rFonts w:ascii="Calibri" w:hAnsi="Calibri"/>
          <w:sz w:val="24"/>
          <w:szCs w:val="24"/>
        </w:rPr>
        <w:t>. Ricoprire con</w:t>
      </w:r>
      <w:r w:rsidR="0086098E" w:rsidRPr="0086098E">
        <w:rPr>
          <w:rFonts w:ascii="Calibri" w:hAnsi="Calibri"/>
          <w:sz w:val="24"/>
          <w:szCs w:val="24"/>
        </w:rPr>
        <w:t xml:space="preserve"> l’adesivo una superficie tale da consentire la posa delle piastrelle entro il tempo aperto indicato</w:t>
      </w:r>
      <w:r w:rsidR="0001181D">
        <w:rPr>
          <w:rFonts w:ascii="Calibri" w:hAnsi="Calibri"/>
          <w:sz w:val="24"/>
          <w:szCs w:val="24"/>
        </w:rPr>
        <w:t>,</w:t>
      </w:r>
      <w:r w:rsidR="0086098E" w:rsidRPr="0086098E">
        <w:rPr>
          <w:rFonts w:ascii="Calibri" w:hAnsi="Calibri"/>
          <w:sz w:val="24"/>
          <w:szCs w:val="24"/>
        </w:rPr>
        <w:t xml:space="preserve"> verificando spesso </w:t>
      </w:r>
      <w:r w:rsidR="0001181D">
        <w:rPr>
          <w:rFonts w:ascii="Calibri" w:hAnsi="Calibri"/>
          <w:sz w:val="24"/>
          <w:szCs w:val="24"/>
        </w:rPr>
        <w:t xml:space="preserve">che l’adesivo non abbia formato una </w:t>
      </w:r>
      <w:r w:rsidR="00751E75">
        <w:rPr>
          <w:rFonts w:ascii="Calibri" w:hAnsi="Calibri"/>
          <w:sz w:val="24"/>
          <w:szCs w:val="24"/>
        </w:rPr>
        <w:t>pellicola</w:t>
      </w:r>
      <w:r w:rsidR="0001181D">
        <w:rPr>
          <w:rFonts w:ascii="Calibri" w:hAnsi="Calibri"/>
          <w:sz w:val="24"/>
          <w:szCs w:val="24"/>
        </w:rPr>
        <w:t xml:space="preserve"> </w:t>
      </w:r>
      <w:r w:rsidR="00E4304E">
        <w:rPr>
          <w:rFonts w:ascii="Calibri" w:hAnsi="Calibri"/>
          <w:sz w:val="24"/>
          <w:szCs w:val="24"/>
        </w:rPr>
        <w:t xml:space="preserve">antiadesiva </w:t>
      </w:r>
      <w:r w:rsidR="0001181D">
        <w:rPr>
          <w:rFonts w:ascii="Calibri" w:hAnsi="Calibri"/>
          <w:sz w:val="24"/>
          <w:szCs w:val="24"/>
        </w:rPr>
        <w:t xml:space="preserve">superficiale; </w:t>
      </w:r>
      <w:r w:rsidR="00A17FF5">
        <w:rPr>
          <w:rFonts w:ascii="Calibri" w:hAnsi="Calibri"/>
          <w:sz w:val="24"/>
          <w:szCs w:val="24"/>
        </w:rPr>
        <w:t>prestare</w:t>
      </w:r>
      <w:r w:rsidR="0001181D">
        <w:rPr>
          <w:rFonts w:ascii="Calibri" w:hAnsi="Calibri"/>
          <w:sz w:val="24"/>
          <w:szCs w:val="24"/>
        </w:rPr>
        <w:t xml:space="preserve"> attenzione perché il tempo aperto può</w:t>
      </w:r>
      <w:r w:rsidR="0086098E" w:rsidRPr="0086098E">
        <w:rPr>
          <w:rFonts w:ascii="Calibri" w:hAnsi="Calibri"/>
          <w:sz w:val="24"/>
          <w:szCs w:val="24"/>
        </w:rPr>
        <w:t xml:space="preserve"> variare in funzione di diversi fattori come l’esposizione al sole, alle correnti d’aria</w:t>
      </w:r>
      <w:r w:rsidR="00E4304E">
        <w:rPr>
          <w:rFonts w:ascii="Calibri" w:hAnsi="Calibri"/>
          <w:sz w:val="24"/>
          <w:szCs w:val="24"/>
        </w:rPr>
        <w:t>, alla temperatura e all’umidità</w:t>
      </w:r>
      <w:r w:rsidR="0086098E" w:rsidRPr="0086098E">
        <w:rPr>
          <w:rFonts w:ascii="Calibri" w:hAnsi="Calibri"/>
          <w:sz w:val="24"/>
          <w:szCs w:val="24"/>
        </w:rPr>
        <w:t xml:space="preserve"> relativa dell’ambiente. </w:t>
      </w:r>
      <w:r w:rsidR="0086098E" w:rsidRPr="006C30BA">
        <w:rPr>
          <w:rFonts w:ascii="Calibri" w:hAnsi="Calibri"/>
          <w:sz w:val="24"/>
          <w:szCs w:val="24"/>
        </w:rPr>
        <w:t xml:space="preserve">Pressare </w:t>
      </w:r>
      <w:r w:rsidR="00E4304E" w:rsidRPr="006C30BA">
        <w:rPr>
          <w:rFonts w:ascii="Calibri" w:hAnsi="Calibri"/>
          <w:sz w:val="24"/>
          <w:szCs w:val="24"/>
        </w:rPr>
        <w:t>l</w:t>
      </w:r>
      <w:r w:rsidR="00E4304E">
        <w:rPr>
          <w:rFonts w:ascii="Calibri" w:hAnsi="Calibri"/>
          <w:sz w:val="24"/>
          <w:szCs w:val="24"/>
        </w:rPr>
        <w:t>e piastrelle</w:t>
      </w:r>
      <w:r w:rsidR="0086098E" w:rsidRPr="0086098E">
        <w:rPr>
          <w:rFonts w:ascii="Calibri" w:hAnsi="Calibri"/>
          <w:sz w:val="24"/>
          <w:szCs w:val="24"/>
        </w:rPr>
        <w:t xml:space="preserve"> per consentire l’uniforme e completo contatto con l’adesivo. In caso di </w:t>
      </w:r>
      <w:r w:rsidR="00C021F0" w:rsidRPr="0086098E">
        <w:rPr>
          <w:rFonts w:ascii="Calibri" w:hAnsi="Calibri"/>
          <w:sz w:val="24"/>
          <w:szCs w:val="24"/>
        </w:rPr>
        <w:t xml:space="preserve">posa </w:t>
      </w:r>
      <w:r w:rsidR="00C021F0">
        <w:rPr>
          <w:rFonts w:ascii="Calibri" w:hAnsi="Calibri"/>
          <w:sz w:val="24"/>
          <w:szCs w:val="24"/>
        </w:rPr>
        <w:t xml:space="preserve">di </w:t>
      </w:r>
      <w:r w:rsidR="00E4304E">
        <w:rPr>
          <w:rFonts w:ascii="Calibri" w:hAnsi="Calibri"/>
          <w:sz w:val="24"/>
          <w:szCs w:val="24"/>
        </w:rPr>
        <w:t>grandi formati o pose in esterni</w:t>
      </w:r>
      <w:r w:rsidR="00C021F0">
        <w:rPr>
          <w:rFonts w:ascii="Calibri" w:hAnsi="Calibri"/>
          <w:sz w:val="24"/>
          <w:szCs w:val="24"/>
        </w:rPr>
        <w:t xml:space="preserve">, soprattutto se in verticale, o </w:t>
      </w:r>
      <w:r w:rsidR="008C142B">
        <w:rPr>
          <w:rFonts w:ascii="Calibri" w:hAnsi="Calibri"/>
          <w:sz w:val="24"/>
          <w:szCs w:val="24"/>
        </w:rPr>
        <w:t xml:space="preserve">di </w:t>
      </w:r>
      <w:r w:rsidR="00C021F0">
        <w:rPr>
          <w:rFonts w:ascii="Calibri" w:hAnsi="Calibri"/>
          <w:sz w:val="24"/>
          <w:szCs w:val="24"/>
        </w:rPr>
        <w:t>pavimentazioni</w:t>
      </w:r>
      <w:r w:rsidR="0086098E" w:rsidRPr="0086098E">
        <w:rPr>
          <w:rFonts w:ascii="Calibri" w:hAnsi="Calibri"/>
          <w:sz w:val="24"/>
          <w:szCs w:val="24"/>
        </w:rPr>
        <w:t xml:space="preserve"> so</w:t>
      </w:r>
      <w:r w:rsidR="00C021F0">
        <w:rPr>
          <w:rFonts w:ascii="Calibri" w:hAnsi="Calibri"/>
          <w:sz w:val="24"/>
          <w:szCs w:val="24"/>
        </w:rPr>
        <w:t>ggette a traffico pesante</w:t>
      </w:r>
      <w:r w:rsidR="008C142B">
        <w:rPr>
          <w:rFonts w:ascii="Calibri" w:hAnsi="Calibri"/>
          <w:sz w:val="24"/>
          <w:szCs w:val="24"/>
        </w:rPr>
        <w:t>,</w:t>
      </w:r>
      <w:r w:rsidR="00C021F0">
        <w:rPr>
          <w:rFonts w:ascii="Calibri" w:hAnsi="Calibri"/>
          <w:sz w:val="24"/>
          <w:szCs w:val="24"/>
        </w:rPr>
        <w:t xml:space="preserve"> </w:t>
      </w:r>
      <w:r w:rsidR="001C319E" w:rsidRPr="001C319E">
        <w:rPr>
          <w:rFonts w:ascii="Calibri" w:hAnsi="Calibri"/>
          <w:sz w:val="24"/>
          <w:szCs w:val="24"/>
        </w:rPr>
        <w:t xml:space="preserve">conformemente alla norma </w:t>
      </w:r>
      <w:r w:rsidR="001C319E" w:rsidRPr="000814FC">
        <w:rPr>
          <w:rFonts w:ascii="Calibri" w:hAnsi="Calibri"/>
          <w:bCs/>
          <w:sz w:val="24"/>
          <w:szCs w:val="24"/>
        </w:rPr>
        <w:t>UNI 11493</w:t>
      </w:r>
      <w:r w:rsidR="00AD2A42" w:rsidRPr="000814FC">
        <w:rPr>
          <w:rFonts w:ascii="Calibri" w:hAnsi="Calibri"/>
          <w:bCs/>
          <w:sz w:val="24"/>
          <w:szCs w:val="24"/>
        </w:rPr>
        <w:t>-1</w:t>
      </w:r>
      <w:r w:rsidR="001C319E" w:rsidRPr="000814FC">
        <w:rPr>
          <w:rFonts w:ascii="Calibri" w:hAnsi="Calibri"/>
          <w:bCs/>
          <w:sz w:val="24"/>
          <w:szCs w:val="24"/>
        </w:rPr>
        <w:t xml:space="preserve">, </w:t>
      </w:r>
      <w:r w:rsidR="00C021F0" w:rsidRPr="000814FC">
        <w:rPr>
          <w:rFonts w:ascii="Calibri" w:hAnsi="Calibri"/>
          <w:bCs/>
          <w:sz w:val="24"/>
          <w:szCs w:val="24"/>
        </w:rPr>
        <w:t>è indispensabile utilizzare la tecnica del</w:t>
      </w:r>
      <w:r w:rsidR="0086098E" w:rsidRPr="000814FC">
        <w:rPr>
          <w:rFonts w:ascii="Calibri" w:hAnsi="Calibri"/>
          <w:bCs/>
          <w:sz w:val="24"/>
          <w:szCs w:val="24"/>
        </w:rPr>
        <w:t>la doppia spalmatura</w:t>
      </w:r>
      <w:r w:rsidR="00981775" w:rsidRPr="000814FC">
        <w:rPr>
          <w:rFonts w:ascii="Calibri" w:hAnsi="Calibri"/>
          <w:bCs/>
          <w:sz w:val="24"/>
          <w:szCs w:val="24"/>
        </w:rPr>
        <w:t>, in</w:t>
      </w:r>
      <w:r w:rsidR="00C021F0" w:rsidRPr="000814FC">
        <w:rPr>
          <w:rFonts w:ascii="Calibri" w:hAnsi="Calibri"/>
          <w:bCs/>
          <w:sz w:val="24"/>
          <w:szCs w:val="24"/>
        </w:rPr>
        <w:t xml:space="preserve"> modo da </w:t>
      </w:r>
      <w:r w:rsidR="009810B4" w:rsidRPr="000814FC">
        <w:rPr>
          <w:rFonts w:ascii="Calibri" w:hAnsi="Calibri"/>
          <w:bCs/>
          <w:sz w:val="24"/>
          <w:szCs w:val="24"/>
        </w:rPr>
        <w:t>ottenere la completa “</w:t>
      </w:r>
      <w:r w:rsidR="0086098E" w:rsidRPr="000814FC">
        <w:rPr>
          <w:rFonts w:ascii="Calibri" w:hAnsi="Calibri"/>
          <w:bCs/>
          <w:sz w:val="24"/>
          <w:szCs w:val="24"/>
        </w:rPr>
        <w:t xml:space="preserve">bagnatura” del </w:t>
      </w:r>
      <w:r w:rsidR="00C021F0" w:rsidRPr="000814FC">
        <w:rPr>
          <w:rFonts w:ascii="Calibri" w:hAnsi="Calibri"/>
          <w:bCs/>
          <w:sz w:val="24"/>
          <w:szCs w:val="24"/>
        </w:rPr>
        <w:t>retro</w:t>
      </w:r>
      <w:r w:rsidR="0086098E" w:rsidRPr="000814FC">
        <w:rPr>
          <w:rFonts w:ascii="Calibri" w:hAnsi="Calibri"/>
          <w:bCs/>
          <w:sz w:val="24"/>
          <w:szCs w:val="24"/>
        </w:rPr>
        <w:t xml:space="preserve"> della piastrella. </w:t>
      </w:r>
      <w:r w:rsidR="00C021F0" w:rsidRPr="000814FC">
        <w:rPr>
          <w:rFonts w:ascii="Calibri" w:hAnsi="Calibri"/>
          <w:bCs/>
          <w:sz w:val="24"/>
          <w:szCs w:val="24"/>
        </w:rPr>
        <w:t>In caso di</w:t>
      </w:r>
      <w:r w:rsidR="008C142B" w:rsidRPr="000814FC">
        <w:rPr>
          <w:rFonts w:ascii="Calibri" w:hAnsi="Calibri"/>
          <w:bCs/>
          <w:sz w:val="24"/>
          <w:szCs w:val="24"/>
        </w:rPr>
        <w:t xml:space="preserve"> intonaci fuori piombo</w:t>
      </w:r>
      <w:r w:rsidR="0086098E" w:rsidRPr="000814FC">
        <w:rPr>
          <w:rFonts w:ascii="Calibri" w:hAnsi="Calibri"/>
          <w:bCs/>
          <w:sz w:val="24"/>
          <w:szCs w:val="24"/>
        </w:rPr>
        <w:t xml:space="preserve"> </w:t>
      </w:r>
      <w:r w:rsidR="00C021F0" w:rsidRPr="000814FC">
        <w:rPr>
          <w:rFonts w:ascii="Calibri" w:hAnsi="Calibri"/>
          <w:bCs/>
          <w:sz w:val="24"/>
          <w:szCs w:val="24"/>
        </w:rPr>
        <w:t xml:space="preserve">o su sottofondi </w:t>
      </w:r>
      <w:r w:rsidR="0086098E" w:rsidRPr="000814FC">
        <w:rPr>
          <w:rFonts w:ascii="Calibri" w:hAnsi="Calibri"/>
          <w:bCs/>
          <w:sz w:val="24"/>
          <w:szCs w:val="24"/>
        </w:rPr>
        <w:t xml:space="preserve">non planari o in presenza di piastrelle con retro </w:t>
      </w:r>
      <w:r w:rsidR="00C021F0" w:rsidRPr="000814FC">
        <w:rPr>
          <w:rFonts w:ascii="Calibri" w:hAnsi="Calibri"/>
          <w:bCs/>
          <w:sz w:val="24"/>
          <w:szCs w:val="24"/>
        </w:rPr>
        <w:t>molto sagomato, è possibile</w:t>
      </w:r>
      <w:r w:rsidR="0086098E" w:rsidRPr="000814FC">
        <w:rPr>
          <w:rFonts w:ascii="Calibri" w:hAnsi="Calibri"/>
          <w:bCs/>
          <w:sz w:val="24"/>
          <w:szCs w:val="24"/>
        </w:rPr>
        <w:t xml:space="preserve"> realizzare spessori </w:t>
      </w:r>
      <w:r w:rsidR="00C021F0" w:rsidRPr="000814FC">
        <w:rPr>
          <w:rFonts w:ascii="Calibri" w:hAnsi="Calibri"/>
          <w:bCs/>
          <w:sz w:val="24"/>
          <w:szCs w:val="24"/>
        </w:rPr>
        <w:t xml:space="preserve">di adesivo </w:t>
      </w:r>
      <w:r w:rsidR="0086098E" w:rsidRPr="000814FC">
        <w:rPr>
          <w:rFonts w:ascii="Calibri" w:hAnsi="Calibri"/>
          <w:bCs/>
          <w:sz w:val="24"/>
          <w:szCs w:val="24"/>
        </w:rPr>
        <w:t>fino a 10 mm</w:t>
      </w:r>
      <w:r w:rsidR="00C021F0" w:rsidRPr="000814FC">
        <w:rPr>
          <w:rFonts w:ascii="Calibri" w:hAnsi="Calibri"/>
          <w:bCs/>
          <w:sz w:val="24"/>
          <w:szCs w:val="24"/>
        </w:rPr>
        <w:t>. L’eventuale registrazione delle piastrelle può</w:t>
      </w:r>
      <w:r w:rsidR="00296A53" w:rsidRPr="000814FC">
        <w:rPr>
          <w:rFonts w:ascii="Calibri" w:hAnsi="Calibri"/>
          <w:bCs/>
          <w:sz w:val="24"/>
          <w:szCs w:val="24"/>
        </w:rPr>
        <w:t xml:space="preserve"> essere effettuata entro circa 4</w:t>
      </w:r>
      <w:r w:rsidR="00C021F0" w:rsidRPr="000814FC">
        <w:rPr>
          <w:rFonts w:ascii="Calibri" w:hAnsi="Calibri"/>
          <w:bCs/>
          <w:sz w:val="24"/>
          <w:szCs w:val="24"/>
        </w:rPr>
        <w:t>5 minuti</w:t>
      </w:r>
      <w:r w:rsidR="005909CA" w:rsidRPr="000814FC">
        <w:rPr>
          <w:rFonts w:ascii="Calibri" w:hAnsi="Calibri"/>
          <w:bCs/>
          <w:sz w:val="24"/>
          <w:szCs w:val="24"/>
        </w:rPr>
        <w:t>*</w:t>
      </w:r>
      <w:r w:rsidR="00C021F0" w:rsidRPr="000814FC">
        <w:rPr>
          <w:rFonts w:ascii="Calibri" w:hAnsi="Calibri"/>
          <w:bCs/>
          <w:sz w:val="24"/>
          <w:szCs w:val="24"/>
        </w:rPr>
        <w:t xml:space="preserve"> dalla posa.</w:t>
      </w:r>
      <w:r w:rsidR="00F550D2" w:rsidRPr="000814FC">
        <w:rPr>
          <w:rFonts w:ascii="Calibri" w:hAnsi="Calibri"/>
          <w:bCs/>
          <w:sz w:val="24"/>
          <w:szCs w:val="24"/>
        </w:rPr>
        <w:t xml:space="preserve"> Le fughe tra le piastrelle possono essere stuccate dopo 6-8 ore</w:t>
      </w:r>
      <w:r w:rsidR="00296A53" w:rsidRPr="000814FC">
        <w:rPr>
          <w:rFonts w:ascii="Calibri" w:hAnsi="Calibri"/>
          <w:bCs/>
          <w:sz w:val="24"/>
          <w:szCs w:val="24"/>
        </w:rPr>
        <w:t>*</w:t>
      </w:r>
      <w:r w:rsidR="00F550D2" w:rsidRPr="000814FC">
        <w:rPr>
          <w:rFonts w:ascii="Calibri" w:hAnsi="Calibri"/>
          <w:bCs/>
          <w:sz w:val="24"/>
          <w:szCs w:val="24"/>
        </w:rPr>
        <w:t xml:space="preserve"> a parete e dopo 24-36 ore</w:t>
      </w:r>
      <w:r w:rsidR="00296A53" w:rsidRPr="000814FC">
        <w:rPr>
          <w:rFonts w:ascii="Calibri" w:hAnsi="Calibri"/>
          <w:bCs/>
          <w:sz w:val="24"/>
          <w:szCs w:val="24"/>
        </w:rPr>
        <w:t>*</w:t>
      </w:r>
      <w:r w:rsidR="00F550D2" w:rsidRPr="000814FC">
        <w:rPr>
          <w:rFonts w:ascii="Calibri" w:hAnsi="Calibri"/>
          <w:bCs/>
          <w:sz w:val="24"/>
          <w:szCs w:val="24"/>
        </w:rPr>
        <w:t xml:space="preserve"> a pavimento con sigillanti conformi alla norma EN 13888</w:t>
      </w:r>
      <w:r w:rsidRPr="000814FC">
        <w:rPr>
          <w:rFonts w:ascii="Calibri" w:hAnsi="Calibri"/>
          <w:bCs/>
          <w:sz w:val="24"/>
          <w:szCs w:val="24"/>
        </w:rPr>
        <w:t>-1</w:t>
      </w:r>
      <w:r w:rsidR="00F550D2" w:rsidRPr="000814FC">
        <w:rPr>
          <w:rFonts w:ascii="Calibri" w:hAnsi="Calibri"/>
          <w:bCs/>
          <w:sz w:val="24"/>
          <w:szCs w:val="24"/>
        </w:rPr>
        <w:t xml:space="preserve">. </w:t>
      </w:r>
    </w:p>
    <w:p w14:paraId="57DF8614" w14:textId="77777777" w:rsidR="00C021F0" w:rsidRPr="00C021F0" w:rsidRDefault="00F550D2" w:rsidP="00F550D2">
      <w:pPr>
        <w:tabs>
          <w:tab w:val="left" w:pos="2060"/>
        </w:tabs>
        <w:jc w:val="both"/>
        <w:rPr>
          <w:rFonts w:ascii="Calibri" w:hAnsi="Calibri"/>
          <w:sz w:val="24"/>
          <w:szCs w:val="24"/>
        </w:rPr>
      </w:pPr>
      <w:r w:rsidRPr="00296A53">
        <w:rPr>
          <w:rFonts w:ascii="Calibri" w:hAnsi="Calibri"/>
          <w:sz w:val="24"/>
          <w:szCs w:val="24"/>
        </w:rPr>
        <w:t>I pavimenti sono pedonabili dopo 24 ore</w:t>
      </w:r>
      <w:r w:rsidR="00296A53" w:rsidRPr="00296A53">
        <w:rPr>
          <w:rFonts w:ascii="Calibri" w:hAnsi="Calibri"/>
          <w:sz w:val="24"/>
          <w:szCs w:val="24"/>
        </w:rPr>
        <w:t>*</w:t>
      </w:r>
      <w:r w:rsidRPr="00296A53">
        <w:rPr>
          <w:rFonts w:ascii="Calibri" w:hAnsi="Calibri"/>
          <w:sz w:val="24"/>
          <w:szCs w:val="24"/>
        </w:rPr>
        <w:t xml:space="preserve"> </w:t>
      </w:r>
      <w:r w:rsidR="00DD4DE3">
        <w:rPr>
          <w:rFonts w:ascii="Calibri" w:hAnsi="Calibri"/>
          <w:sz w:val="24"/>
          <w:szCs w:val="24"/>
        </w:rPr>
        <w:t>circa</w:t>
      </w:r>
      <w:r w:rsidRPr="00296A53">
        <w:rPr>
          <w:rFonts w:ascii="Calibri" w:hAnsi="Calibri"/>
          <w:sz w:val="24"/>
          <w:szCs w:val="24"/>
        </w:rPr>
        <w:t>, la messa in esercizio può avvenire dopo 14 giorni</w:t>
      </w:r>
      <w:r w:rsidR="00296A53" w:rsidRPr="00296A53">
        <w:rPr>
          <w:rFonts w:ascii="Calibri" w:hAnsi="Calibri"/>
          <w:sz w:val="24"/>
          <w:szCs w:val="24"/>
        </w:rPr>
        <w:t>*</w:t>
      </w:r>
      <w:r w:rsidRPr="00296A53">
        <w:rPr>
          <w:rFonts w:ascii="Calibri" w:hAnsi="Calibri"/>
          <w:sz w:val="24"/>
          <w:szCs w:val="24"/>
        </w:rPr>
        <w:t>.</w:t>
      </w:r>
    </w:p>
    <w:p w14:paraId="35279E09" w14:textId="77777777" w:rsidR="00981775" w:rsidRPr="00981775" w:rsidRDefault="00981775" w:rsidP="002B27E0">
      <w:pPr>
        <w:tabs>
          <w:tab w:val="left" w:pos="0"/>
        </w:tabs>
        <w:spacing w:before="180"/>
        <w:jc w:val="both"/>
        <w:rPr>
          <w:rFonts w:ascii="Calibri" w:hAnsi="Calibri"/>
          <w:b/>
          <w:sz w:val="24"/>
          <w:szCs w:val="24"/>
        </w:rPr>
      </w:pPr>
      <w:r>
        <w:rPr>
          <w:rFonts w:ascii="Calibri" w:hAnsi="Calibri"/>
          <w:b/>
          <w:sz w:val="24"/>
          <w:szCs w:val="24"/>
        </w:rPr>
        <w:t>Consumo</w:t>
      </w:r>
      <w:r w:rsidRPr="00981775">
        <w:rPr>
          <w:rFonts w:ascii="Calibri" w:hAnsi="Calibri"/>
          <w:b/>
          <w:sz w:val="24"/>
          <w:szCs w:val="24"/>
        </w:rPr>
        <w:t>:</w:t>
      </w:r>
      <w:r w:rsidRPr="00981775">
        <w:rPr>
          <w:rFonts w:ascii="Calibri" w:hAnsi="Calibri"/>
          <w:b/>
          <w:sz w:val="24"/>
          <w:szCs w:val="24"/>
        </w:rPr>
        <w:tab/>
      </w:r>
    </w:p>
    <w:p w14:paraId="4BE680E8" w14:textId="77777777" w:rsidR="00981775" w:rsidRDefault="00981775" w:rsidP="00981775">
      <w:pPr>
        <w:jc w:val="both"/>
        <w:rPr>
          <w:rFonts w:ascii="Calibri" w:hAnsi="Calibri"/>
          <w:sz w:val="24"/>
          <w:szCs w:val="24"/>
        </w:rPr>
      </w:pPr>
      <w:r w:rsidRPr="00981775">
        <w:rPr>
          <w:rFonts w:ascii="Calibri" w:hAnsi="Calibri"/>
          <w:sz w:val="24"/>
          <w:szCs w:val="24"/>
        </w:rPr>
        <w:t>I</w:t>
      </w:r>
      <w:r>
        <w:rPr>
          <w:rFonts w:ascii="Calibri" w:hAnsi="Calibri"/>
          <w:sz w:val="24"/>
          <w:szCs w:val="24"/>
        </w:rPr>
        <w:t>l consumo di adesivo varia in</w:t>
      </w:r>
      <w:r w:rsidRPr="00981775">
        <w:rPr>
          <w:rFonts w:ascii="Calibri" w:hAnsi="Calibri"/>
          <w:sz w:val="24"/>
          <w:szCs w:val="24"/>
        </w:rPr>
        <w:t xml:space="preserve"> funzione della planarità dei sottofondi e della conformazione del</w:t>
      </w:r>
      <w:r>
        <w:rPr>
          <w:rFonts w:ascii="Calibri" w:hAnsi="Calibri"/>
          <w:sz w:val="24"/>
          <w:szCs w:val="24"/>
        </w:rPr>
        <w:t xml:space="preserve">le piastrelle da applicare: con </w:t>
      </w:r>
      <w:r w:rsidRPr="00981775">
        <w:rPr>
          <w:rFonts w:ascii="Calibri" w:hAnsi="Calibri"/>
          <w:sz w:val="24"/>
          <w:szCs w:val="24"/>
        </w:rPr>
        <w:t xml:space="preserve">spatola da 4 o 6 mm </w:t>
      </w:r>
      <w:r w:rsidR="008C142B" w:rsidRPr="008C142B">
        <w:rPr>
          <w:rFonts w:ascii="Calibri" w:hAnsi="Calibri"/>
          <w:sz w:val="24"/>
          <w:szCs w:val="24"/>
        </w:rPr>
        <w:t xml:space="preserve">il consumo è </w:t>
      </w:r>
      <w:r w:rsidRPr="00981775">
        <w:rPr>
          <w:rFonts w:ascii="Calibri" w:hAnsi="Calibri"/>
          <w:sz w:val="24"/>
          <w:szCs w:val="24"/>
        </w:rPr>
        <w:t xml:space="preserve">circa 2,5 </w:t>
      </w:r>
      <w:r w:rsidR="008C142B">
        <w:rPr>
          <w:rFonts w:ascii="Calibri" w:hAnsi="Calibri"/>
          <w:sz w:val="24"/>
          <w:szCs w:val="24"/>
        </w:rPr>
        <w:t>-</w:t>
      </w:r>
      <w:r w:rsidRPr="00981775">
        <w:rPr>
          <w:rFonts w:ascii="Calibri" w:hAnsi="Calibri"/>
          <w:sz w:val="24"/>
          <w:szCs w:val="24"/>
        </w:rPr>
        <w:t xml:space="preserve"> 3,5 kg/m²; con spatola da 8 o 10 mm </w:t>
      </w:r>
      <w:r w:rsidR="008C142B" w:rsidRPr="008C142B">
        <w:rPr>
          <w:rFonts w:ascii="Calibri" w:hAnsi="Calibri"/>
          <w:sz w:val="24"/>
          <w:szCs w:val="24"/>
        </w:rPr>
        <w:t xml:space="preserve">il consumo è </w:t>
      </w:r>
      <w:r w:rsidRPr="00981775">
        <w:rPr>
          <w:rFonts w:ascii="Calibri" w:hAnsi="Calibri"/>
          <w:sz w:val="24"/>
          <w:szCs w:val="24"/>
        </w:rPr>
        <w:t xml:space="preserve">circa 3,5 </w:t>
      </w:r>
      <w:r w:rsidR="008C142B">
        <w:rPr>
          <w:rFonts w:ascii="Calibri" w:hAnsi="Calibri"/>
          <w:sz w:val="24"/>
          <w:szCs w:val="24"/>
        </w:rPr>
        <w:t>-</w:t>
      </w:r>
      <w:r w:rsidRPr="00981775">
        <w:rPr>
          <w:rFonts w:ascii="Calibri" w:hAnsi="Calibri"/>
          <w:sz w:val="24"/>
          <w:szCs w:val="24"/>
        </w:rPr>
        <w:t xml:space="preserve"> 6 kg/m². Considerare circa 1,3 kg/m² per ogni mm di adesivo </w:t>
      </w:r>
      <w:r w:rsidR="004C2B90">
        <w:rPr>
          <w:rFonts w:ascii="Calibri" w:hAnsi="Calibri"/>
          <w:sz w:val="24"/>
          <w:szCs w:val="24"/>
        </w:rPr>
        <w:t>applicato</w:t>
      </w:r>
      <w:r w:rsidRPr="00981775">
        <w:rPr>
          <w:rFonts w:ascii="Calibri" w:hAnsi="Calibri"/>
          <w:sz w:val="24"/>
          <w:szCs w:val="24"/>
        </w:rPr>
        <w:t xml:space="preserve">.  </w:t>
      </w:r>
    </w:p>
    <w:p w14:paraId="41E6285C" w14:textId="77777777" w:rsidR="001B37BF" w:rsidRDefault="001B37BF" w:rsidP="00981775">
      <w:pPr>
        <w:jc w:val="both"/>
        <w:rPr>
          <w:rFonts w:ascii="Calibri" w:hAnsi="Calibri"/>
          <w:sz w:val="24"/>
          <w:szCs w:val="24"/>
        </w:rPr>
      </w:pPr>
    </w:p>
    <w:p w14:paraId="64EC229D" w14:textId="77777777" w:rsidR="0094313F" w:rsidRDefault="00335A67" w:rsidP="001B37BF">
      <w:pPr>
        <w:ind w:left="3402"/>
        <w:rPr>
          <w:rFonts w:ascii="Calibri" w:hAnsi="Calibri"/>
          <w:b/>
          <w:bCs/>
          <w:sz w:val="24"/>
          <w:szCs w:val="24"/>
        </w:rPr>
      </w:pPr>
      <w:r>
        <w:rPr>
          <w:rFonts w:ascii="Calibri" w:hAnsi="Calibri"/>
          <w:b/>
          <w:bCs/>
          <w:sz w:val="24"/>
          <w:szCs w:val="24"/>
        </w:rPr>
        <w:t>DATI TECNICI</w:t>
      </w:r>
    </w:p>
    <w:p w14:paraId="51F8D52C" w14:textId="77777777" w:rsidR="008C142B" w:rsidRPr="008C142B" w:rsidRDefault="008C142B" w:rsidP="008C142B">
      <w:pPr>
        <w:pStyle w:val="Default"/>
        <w:jc w:val="center"/>
        <w:rPr>
          <w:color w:val="auto"/>
          <w:sz w:val="12"/>
          <w:szCs w:val="12"/>
        </w:rPr>
      </w:pPr>
    </w:p>
    <w:p w14:paraId="5216E7A7" w14:textId="77777777" w:rsidR="0094313F" w:rsidRPr="00140ECA" w:rsidRDefault="0094313F" w:rsidP="0094313F">
      <w:pPr>
        <w:jc w:val="both"/>
        <w:rPr>
          <w:rFonts w:ascii="Calibri" w:hAnsi="Calibri"/>
          <w:sz w:val="24"/>
          <w:szCs w:val="24"/>
        </w:rPr>
      </w:pPr>
      <w:r w:rsidRPr="00140ECA">
        <w:rPr>
          <w:rFonts w:ascii="Calibri" w:hAnsi="Calibri"/>
          <w:sz w:val="24"/>
          <w:szCs w:val="24"/>
        </w:rPr>
        <w:t>Consistenza</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00B52DD6" w:rsidRPr="00140ECA">
        <w:rPr>
          <w:rFonts w:ascii="Calibri" w:hAnsi="Calibri"/>
          <w:sz w:val="24"/>
          <w:szCs w:val="24"/>
        </w:rPr>
        <w:tab/>
      </w:r>
      <w:r w:rsidRPr="00140ECA">
        <w:rPr>
          <w:rFonts w:ascii="Calibri" w:hAnsi="Calibri"/>
          <w:sz w:val="24"/>
          <w:szCs w:val="24"/>
        </w:rPr>
        <w:t>Polvere di colore grigio</w:t>
      </w:r>
      <w:r w:rsidR="00F550D2">
        <w:rPr>
          <w:rFonts w:ascii="Calibri" w:hAnsi="Calibri"/>
          <w:sz w:val="24"/>
          <w:szCs w:val="24"/>
        </w:rPr>
        <w:t xml:space="preserve"> o bianco</w:t>
      </w:r>
      <w:r w:rsidRPr="00140ECA">
        <w:rPr>
          <w:rFonts w:ascii="Calibri" w:hAnsi="Calibri"/>
          <w:sz w:val="24"/>
          <w:szCs w:val="24"/>
        </w:rPr>
        <w:t xml:space="preserve"> </w:t>
      </w:r>
    </w:p>
    <w:p w14:paraId="53C1D65F" w14:textId="77777777" w:rsidR="0094313F" w:rsidRPr="00140ECA" w:rsidRDefault="0094313F" w:rsidP="0094313F">
      <w:pPr>
        <w:jc w:val="both"/>
        <w:rPr>
          <w:rFonts w:ascii="Calibri" w:hAnsi="Calibri"/>
          <w:sz w:val="24"/>
          <w:szCs w:val="24"/>
        </w:rPr>
      </w:pPr>
      <w:r w:rsidRPr="00140ECA">
        <w:rPr>
          <w:rFonts w:ascii="Calibri" w:hAnsi="Calibri"/>
          <w:sz w:val="24"/>
          <w:szCs w:val="24"/>
        </w:rPr>
        <w:t>Granulometria massima</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00C021F0" w:rsidRPr="00140ECA">
        <w:rPr>
          <w:rFonts w:ascii="Calibri" w:hAnsi="Calibri"/>
          <w:sz w:val="24"/>
          <w:szCs w:val="24"/>
        </w:rPr>
        <w:t>0,6 mm</w:t>
      </w:r>
    </w:p>
    <w:p w14:paraId="4E49D925" w14:textId="35306AB1" w:rsidR="0094313F" w:rsidRPr="00140ECA" w:rsidRDefault="0094313F" w:rsidP="0094313F">
      <w:pPr>
        <w:jc w:val="both"/>
        <w:rPr>
          <w:rFonts w:ascii="Calibri" w:hAnsi="Calibri"/>
          <w:sz w:val="24"/>
          <w:szCs w:val="24"/>
        </w:rPr>
      </w:pPr>
      <w:r w:rsidRPr="00140ECA">
        <w:rPr>
          <w:rFonts w:ascii="Calibri" w:hAnsi="Calibri"/>
          <w:sz w:val="24"/>
          <w:szCs w:val="24"/>
        </w:rPr>
        <w:t xml:space="preserve">Massa </w:t>
      </w:r>
      <w:r w:rsidR="00335A67" w:rsidRPr="00140ECA">
        <w:rPr>
          <w:rFonts w:ascii="Calibri" w:hAnsi="Calibri"/>
          <w:sz w:val="24"/>
          <w:szCs w:val="24"/>
        </w:rPr>
        <w:t>volumica (malta fresca)</w:t>
      </w:r>
      <w:r w:rsidR="00DD4DE3">
        <w:rPr>
          <w:rFonts w:ascii="Calibri" w:hAnsi="Calibri"/>
          <w:sz w:val="24"/>
          <w:szCs w:val="24"/>
        </w:rPr>
        <w:tab/>
      </w:r>
      <w:r w:rsidR="008C142B"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1</w:t>
      </w:r>
      <w:r w:rsidR="00AC4676">
        <w:rPr>
          <w:rFonts w:ascii="Calibri" w:hAnsi="Calibri"/>
          <w:sz w:val="24"/>
          <w:szCs w:val="24"/>
        </w:rPr>
        <w:t>680</w:t>
      </w:r>
      <w:r w:rsidRPr="00140ECA">
        <w:rPr>
          <w:rFonts w:ascii="Calibri" w:hAnsi="Calibri"/>
          <w:sz w:val="24"/>
          <w:szCs w:val="24"/>
        </w:rPr>
        <w:t xml:space="preserve"> </w:t>
      </w:r>
      <w:r w:rsidR="00AC4676">
        <w:rPr>
          <w:rFonts w:ascii="Calibri" w:hAnsi="Calibri"/>
          <w:sz w:val="24"/>
          <w:szCs w:val="24"/>
        </w:rPr>
        <w:t>k</w:t>
      </w:r>
      <w:r w:rsidRPr="00140ECA">
        <w:rPr>
          <w:rFonts w:ascii="Calibri" w:hAnsi="Calibri"/>
          <w:sz w:val="24"/>
          <w:szCs w:val="24"/>
        </w:rPr>
        <w:t>g</w:t>
      </w:r>
      <w:r w:rsidR="00AC4676">
        <w:rPr>
          <w:rFonts w:ascii="Calibri" w:hAnsi="Calibri"/>
          <w:sz w:val="24"/>
          <w:szCs w:val="24"/>
        </w:rPr>
        <w:t>/</w:t>
      </w:r>
      <w:r w:rsidRPr="00140ECA">
        <w:rPr>
          <w:rFonts w:ascii="Calibri" w:hAnsi="Calibri"/>
          <w:sz w:val="24"/>
          <w:szCs w:val="24"/>
        </w:rPr>
        <w:t>m</w:t>
      </w:r>
      <w:r w:rsidRPr="00140ECA">
        <w:rPr>
          <w:rFonts w:ascii="Calibri" w:hAnsi="Calibri"/>
          <w:sz w:val="24"/>
          <w:szCs w:val="24"/>
          <w:vertAlign w:val="superscript"/>
        </w:rPr>
        <w:t xml:space="preserve">3 </w:t>
      </w:r>
      <w:r w:rsidRPr="00140ECA">
        <w:rPr>
          <w:rFonts w:ascii="Calibri" w:hAnsi="Calibri"/>
          <w:sz w:val="24"/>
          <w:szCs w:val="24"/>
        </w:rPr>
        <w:t>circa</w:t>
      </w:r>
    </w:p>
    <w:p w14:paraId="021C4A18" w14:textId="35D814EA" w:rsidR="0094313F" w:rsidRDefault="00CD389B" w:rsidP="0094313F">
      <w:pPr>
        <w:jc w:val="both"/>
        <w:rPr>
          <w:rFonts w:ascii="Calibri" w:hAnsi="Calibri"/>
          <w:sz w:val="24"/>
          <w:szCs w:val="24"/>
        </w:rPr>
      </w:pPr>
      <w:r>
        <w:rPr>
          <w:rFonts w:ascii="Calibri" w:hAnsi="Calibri"/>
          <w:sz w:val="24"/>
          <w:szCs w:val="24"/>
        </w:rPr>
        <w:t>Acqua d’</w:t>
      </w:r>
      <w:r w:rsidR="0094313F" w:rsidRPr="00140ECA">
        <w:rPr>
          <w:rFonts w:ascii="Calibri" w:hAnsi="Calibri"/>
          <w:sz w:val="24"/>
          <w:szCs w:val="24"/>
        </w:rPr>
        <w:t>impasto per sacco da 25 kg</w:t>
      </w:r>
      <w:r w:rsidR="0094313F" w:rsidRPr="00140ECA">
        <w:rPr>
          <w:rFonts w:ascii="Calibri" w:hAnsi="Calibri"/>
          <w:sz w:val="24"/>
          <w:szCs w:val="24"/>
        </w:rPr>
        <w:tab/>
      </w:r>
      <w:r w:rsidR="0094313F" w:rsidRPr="00140ECA">
        <w:rPr>
          <w:rFonts w:ascii="Calibri" w:hAnsi="Calibri"/>
          <w:sz w:val="24"/>
          <w:szCs w:val="24"/>
        </w:rPr>
        <w:tab/>
      </w:r>
      <w:r>
        <w:rPr>
          <w:rFonts w:ascii="Calibri" w:hAnsi="Calibri"/>
          <w:sz w:val="24"/>
          <w:szCs w:val="24"/>
        </w:rPr>
        <w:tab/>
      </w:r>
      <w:r w:rsidR="0094313F" w:rsidRPr="00140ECA">
        <w:rPr>
          <w:rFonts w:ascii="Calibri" w:hAnsi="Calibri"/>
          <w:sz w:val="24"/>
          <w:szCs w:val="24"/>
        </w:rPr>
        <w:tab/>
      </w:r>
      <w:r w:rsidR="00C13E88">
        <w:rPr>
          <w:rFonts w:ascii="Calibri" w:hAnsi="Calibri"/>
          <w:sz w:val="24"/>
          <w:szCs w:val="24"/>
        </w:rPr>
        <w:t xml:space="preserve">Bianco: </w:t>
      </w:r>
      <w:r w:rsidR="001B37BF">
        <w:rPr>
          <w:rFonts w:ascii="Calibri" w:hAnsi="Calibri"/>
          <w:sz w:val="24"/>
          <w:szCs w:val="24"/>
        </w:rPr>
        <w:t>7</w:t>
      </w:r>
      <w:r w:rsidR="00C021F0" w:rsidRPr="00140ECA">
        <w:rPr>
          <w:rFonts w:ascii="Calibri" w:hAnsi="Calibri"/>
          <w:sz w:val="24"/>
          <w:szCs w:val="24"/>
        </w:rPr>
        <w:t xml:space="preserve">,8 ÷ </w:t>
      </w:r>
      <w:r w:rsidR="001B37BF">
        <w:rPr>
          <w:rFonts w:ascii="Calibri" w:hAnsi="Calibri"/>
          <w:sz w:val="24"/>
          <w:szCs w:val="24"/>
        </w:rPr>
        <w:t>8</w:t>
      </w:r>
      <w:r w:rsidR="00C021F0" w:rsidRPr="00140ECA">
        <w:rPr>
          <w:rFonts w:ascii="Calibri" w:hAnsi="Calibri"/>
          <w:sz w:val="24"/>
          <w:szCs w:val="24"/>
        </w:rPr>
        <w:t xml:space="preserve">,2 </w:t>
      </w:r>
      <w:r w:rsidR="001B37BF">
        <w:rPr>
          <w:rFonts w:ascii="Calibri" w:hAnsi="Calibri"/>
          <w:sz w:val="24"/>
          <w:szCs w:val="24"/>
        </w:rPr>
        <w:t>litri</w:t>
      </w:r>
    </w:p>
    <w:p w14:paraId="66EE1293" w14:textId="7DA7C764" w:rsidR="00C13E88" w:rsidRPr="00140ECA" w:rsidRDefault="00C13E88" w:rsidP="00C13E88">
      <w:pPr>
        <w:ind w:left="5670"/>
        <w:jc w:val="both"/>
        <w:rPr>
          <w:rFonts w:ascii="Calibri" w:hAnsi="Calibri"/>
          <w:sz w:val="24"/>
          <w:szCs w:val="24"/>
        </w:rPr>
      </w:pPr>
      <w:r>
        <w:rPr>
          <w:rFonts w:ascii="Calibri" w:hAnsi="Calibri"/>
          <w:sz w:val="24"/>
          <w:szCs w:val="24"/>
        </w:rPr>
        <w:t xml:space="preserve">Grigio: </w:t>
      </w:r>
      <w:r w:rsidR="00D73EAD">
        <w:rPr>
          <w:rFonts w:ascii="Calibri" w:hAnsi="Calibri"/>
          <w:sz w:val="24"/>
          <w:szCs w:val="24"/>
        </w:rPr>
        <w:t xml:space="preserve"> 6</w:t>
      </w:r>
      <w:r w:rsidR="00D73EAD" w:rsidRPr="00140ECA">
        <w:rPr>
          <w:rFonts w:ascii="Calibri" w:hAnsi="Calibri"/>
          <w:sz w:val="24"/>
          <w:szCs w:val="24"/>
        </w:rPr>
        <w:t xml:space="preserve">,8 ÷ </w:t>
      </w:r>
      <w:r w:rsidR="00D73EAD">
        <w:rPr>
          <w:rFonts w:ascii="Calibri" w:hAnsi="Calibri"/>
          <w:sz w:val="24"/>
          <w:szCs w:val="24"/>
        </w:rPr>
        <w:t>7</w:t>
      </w:r>
      <w:r w:rsidR="00D73EAD" w:rsidRPr="00140ECA">
        <w:rPr>
          <w:rFonts w:ascii="Calibri" w:hAnsi="Calibri"/>
          <w:sz w:val="24"/>
          <w:szCs w:val="24"/>
        </w:rPr>
        <w:t xml:space="preserve">,2 </w:t>
      </w:r>
      <w:r w:rsidR="00D73EAD">
        <w:rPr>
          <w:rFonts w:ascii="Calibri" w:hAnsi="Calibri"/>
          <w:sz w:val="24"/>
          <w:szCs w:val="24"/>
        </w:rPr>
        <w:t>litri</w:t>
      </w:r>
    </w:p>
    <w:p w14:paraId="1253328B" w14:textId="77777777" w:rsidR="00981775" w:rsidRPr="00140ECA" w:rsidRDefault="00981775" w:rsidP="00981775">
      <w:pPr>
        <w:jc w:val="both"/>
        <w:rPr>
          <w:rFonts w:ascii="Calibri" w:hAnsi="Calibri"/>
          <w:sz w:val="24"/>
          <w:szCs w:val="24"/>
        </w:rPr>
      </w:pPr>
      <w:r w:rsidRPr="00140ECA">
        <w:rPr>
          <w:rFonts w:ascii="Calibri" w:hAnsi="Calibri"/>
          <w:sz w:val="24"/>
          <w:szCs w:val="24"/>
        </w:rPr>
        <w:t>Temperature di applicazione consentite</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da +5°C a +35 °C</w:t>
      </w:r>
    </w:p>
    <w:p w14:paraId="1CC6BE57" w14:textId="77777777" w:rsidR="0094313F" w:rsidRPr="00140ECA" w:rsidRDefault="0094313F" w:rsidP="0094313F">
      <w:pPr>
        <w:jc w:val="both"/>
        <w:rPr>
          <w:rFonts w:ascii="Calibri" w:hAnsi="Calibri"/>
          <w:sz w:val="24"/>
          <w:szCs w:val="24"/>
        </w:rPr>
      </w:pPr>
      <w:r w:rsidRPr="00140ECA">
        <w:rPr>
          <w:rFonts w:ascii="Calibri" w:hAnsi="Calibri"/>
          <w:sz w:val="24"/>
          <w:szCs w:val="24"/>
        </w:rPr>
        <w:t>Tempo di lavorabilità</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00C021F0" w:rsidRPr="00140ECA">
        <w:rPr>
          <w:rFonts w:ascii="Calibri" w:hAnsi="Calibri"/>
          <w:sz w:val="24"/>
          <w:szCs w:val="24"/>
        </w:rPr>
        <w:t xml:space="preserve">circa 5 </w:t>
      </w:r>
      <w:r w:rsidRPr="00140ECA">
        <w:rPr>
          <w:rFonts w:ascii="Calibri" w:hAnsi="Calibri"/>
          <w:sz w:val="24"/>
          <w:szCs w:val="24"/>
        </w:rPr>
        <w:t>ore*</w:t>
      </w:r>
    </w:p>
    <w:p w14:paraId="0F80D0CC" w14:textId="77777777" w:rsidR="00981775" w:rsidRPr="00140ECA" w:rsidRDefault="00981775" w:rsidP="00981775">
      <w:pPr>
        <w:jc w:val="both"/>
        <w:rPr>
          <w:rFonts w:ascii="Calibri" w:hAnsi="Calibri"/>
          <w:sz w:val="24"/>
          <w:szCs w:val="24"/>
        </w:rPr>
      </w:pPr>
      <w:r w:rsidRPr="00140ECA">
        <w:rPr>
          <w:rFonts w:ascii="Calibri" w:hAnsi="Calibri"/>
          <w:sz w:val="24"/>
          <w:szCs w:val="24"/>
        </w:rPr>
        <w:t>Esecuzione fughe a parete</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 xml:space="preserve">dopo circa </w:t>
      </w:r>
      <w:r w:rsidR="00757580" w:rsidRPr="00296A53">
        <w:rPr>
          <w:rFonts w:ascii="Calibri" w:hAnsi="Calibri"/>
          <w:sz w:val="24"/>
          <w:szCs w:val="24"/>
        </w:rPr>
        <w:t xml:space="preserve">6-8 </w:t>
      </w:r>
      <w:r w:rsidRPr="00140ECA">
        <w:rPr>
          <w:rFonts w:ascii="Calibri" w:hAnsi="Calibri"/>
          <w:sz w:val="24"/>
          <w:szCs w:val="24"/>
        </w:rPr>
        <w:t>ore*</w:t>
      </w:r>
    </w:p>
    <w:p w14:paraId="5BD6D6A2" w14:textId="639E9B52" w:rsidR="00981775" w:rsidRPr="00140ECA" w:rsidRDefault="00981775" w:rsidP="00981775">
      <w:pPr>
        <w:jc w:val="both"/>
        <w:rPr>
          <w:rFonts w:ascii="Calibri" w:hAnsi="Calibri"/>
          <w:sz w:val="24"/>
          <w:szCs w:val="24"/>
        </w:rPr>
      </w:pPr>
      <w:r w:rsidRPr="00140ECA">
        <w:rPr>
          <w:rFonts w:ascii="Calibri" w:hAnsi="Calibri"/>
          <w:sz w:val="24"/>
          <w:szCs w:val="24"/>
        </w:rPr>
        <w:t>Esecuzione fughe a pavimento</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dopo circa 24</w:t>
      </w:r>
      <w:r w:rsidR="001E1F1D">
        <w:rPr>
          <w:rFonts w:ascii="Calibri" w:hAnsi="Calibri"/>
          <w:sz w:val="24"/>
          <w:szCs w:val="24"/>
        </w:rPr>
        <w:t>-</w:t>
      </w:r>
      <w:r w:rsidRPr="00140ECA">
        <w:rPr>
          <w:rFonts w:ascii="Calibri" w:hAnsi="Calibri"/>
          <w:sz w:val="24"/>
          <w:szCs w:val="24"/>
        </w:rPr>
        <w:t>36 ore*</w:t>
      </w:r>
    </w:p>
    <w:p w14:paraId="5BF4EB5A" w14:textId="77777777" w:rsidR="00F550D2" w:rsidRPr="00140ECA" w:rsidRDefault="00F550D2" w:rsidP="00F550D2">
      <w:pPr>
        <w:jc w:val="both"/>
        <w:rPr>
          <w:rFonts w:ascii="Calibri" w:hAnsi="Calibri"/>
          <w:sz w:val="24"/>
          <w:szCs w:val="24"/>
        </w:rPr>
      </w:pPr>
      <w:r w:rsidRPr="00140ECA">
        <w:rPr>
          <w:rFonts w:ascii="Calibri" w:hAnsi="Calibri"/>
          <w:sz w:val="24"/>
          <w:szCs w:val="24"/>
        </w:rPr>
        <w:t>Pedonabilità</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dopo 24 ore*</w:t>
      </w:r>
    </w:p>
    <w:p w14:paraId="5DF5C81D" w14:textId="77777777" w:rsidR="00981775" w:rsidRPr="00140ECA" w:rsidRDefault="00981775" w:rsidP="00981775">
      <w:pPr>
        <w:jc w:val="both"/>
        <w:rPr>
          <w:rFonts w:ascii="Calibri" w:hAnsi="Calibri"/>
          <w:sz w:val="24"/>
          <w:szCs w:val="24"/>
        </w:rPr>
      </w:pPr>
      <w:r w:rsidRPr="00140ECA">
        <w:rPr>
          <w:rFonts w:ascii="Calibri" w:hAnsi="Calibri"/>
          <w:sz w:val="24"/>
          <w:szCs w:val="24"/>
        </w:rPr>
        <w:t>Messa in esercizio</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dopo 14 giorni*</w:t>
      </w:r>
    </w:p>
    <w:p w14:paraId="390AFA5F" w14:textId="77777777" w:rsidR="00981775" w:rsidRPr="00FA66AA" w:rsidRDefault="00981775" w:rsidP="00527A54">
      <w:pPr>
        <w:pStyle w:val="Default"/>
        <w:jc w:val="center"/>
      </w:pPr>
    </w:p>
    <w:p w14:paraId="7533CF52" w14:textId="77777777" w:rsidR="00981775" w:rsidRDefault="00981775" w:rsidP="001B37BF">
      <w:pPr>
        <w:ind w:left="2977"/>
        <w:rPr>
          <w:rFonts w:ascii="Calibri" w:hAnsi="Calibri"/>
          <w:b/>
          <w:bCs/>
          <w:sz w:val="24"/>
          <w:szCs w:val="24"/>
        </w:rPr>
      </w:pPr>
      <w:r w:rsidRPr="00981775">
        <w:rPr>
          <w:rFonts w:ascii="Calibri" w:hAnsi="Calibri"/>
          <w:b/>
          <w:bCs/>
          <w:sz w:val="24"/>
          <w:szCs w:val="24"/>
        </w:rPr>
        <w:t>PRESTAZIONI FINALI</w:t>
      </w:r>
    </w:p>
    <w:p w14:paraId="5FA5818F" w14:textId="77777777" w:rsidR="00527A54" w:rsidRPr="002E7231" w:rsidRDefault="00527A54" w:rsidP="00981775">
      <w:pPr>
        <w:jc w:val="center"/>
        <w:rPr>
          <w:rFonts w:ascii="Calibri" w:hAnsi="Calibri"/>
          <w:b/>
          <w:bCs/>
          <w:sz w:val="12"/>
          <w:szCs w:val="12"/>
        </w:rPr>
      </w:pPr>
    </w:p>
    <w:p w14:paraId="6B68460E" w14:textId="1A55A8B7" w:rsidR="00981775" w:rsidRPr="00140ECA" w:rsidRDefault="00981775" w:rsidP="00981775">
      <w:pPr>
        <w:jc w:val="both"/>
        <w:rPr>
          <w:rFonts w:ascii="Calibri" w:hAnsi="Calibri"/>
          <w:sz w:val="24"/>
          <w:szCs w:val="24"/>
        </w:rPr>
      </w:pPr>
      <w:bookmarkStart w:id="0" w:name="_Hlk188016898"/>
      <w:r w:rsidRPr="00140ECA">
        <w:rPr>
          <w:rFonts w:ascii="Calibri" w:hAnsi="Calibri"/>
          <w:sz w:val="24"/>
          <w:szCs w:val="24"/>
        </w:rPr>
        <w:t xml:space="preserve">Adesione iniziale (dopo 28 gg) </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 xml:space="preserve">≥ 1 N/mm² </w:t>
      </w:r>
    </w:p>
    <w:p w14:paraId="1A5471A3" w14:textId="633637D7" w:rsidR="00981775" w:rsidRPr="00140ECA" w:rsidRDefault="00981775" w:rsidP="00981775">
      <w:pPr>
        <w:jc w:val="both"/>
        <w:rPr>
          <w:rFonts w:ascii="Calibri" w:hAnsi="Calibri"/>
          <w:sz w:val="24"/>
          <w:szCs w:val="24"/>
        </w:rPr>
      </w:pPr>
      <w:r w:rsidRPr="00140ECA">
        <w:rPr>
          <w:rFonts w:ascii="Calibri" w:hAnsi="Calibri"/>
          <w:sz w:val="24"/>
          <w:szCs w:val="24"/>
        </w:rPr>
        <w:t xml:space="preserve">Adesione </w:t>
      </w:r>
      <w:r w:rsidR="00AD3CDB" w:rsidRPr="00AD3CDB">
        <w:rPr>
          <w:rFonts w:ascii="Calibri" w:hAnsi="Calibri"/>
          <w:sz w:val="24"/>
          <w:szCs w:val="24"/>
        </w:rPr>
        <w:t>dopo invecchiamento termico</w:t>
      </w:r>
      <w:r w:rsidR="00AD3CDB">
        <w:rPr>
          <w:rFonts w:ascii="Calibri" w:hAnsi="Calibri"/>
          <w:sz w:val="24"/>
          <w:szCs w:val="24"/>
        </w:rPr>
        <w:tab/>
      </w:r>
      <w:r w:rsidRPr="00140ECA">
        <w:rPr>
          <w:rFonts w:ascii="Calibri" w:hAnsi="Calibri"/>
          <w:sz w:val="24"/>
          <w:szCs w:val="24"/>
        </w:rPr>
        <w:tab/>
      </w:r>
      <w:r w:rsidRPr="00140ECA">
        <w:rPr>
          <w:rFonts w:ascii="Calibri" w:hAnsi="Calibri"/>
          <w:sz w:val="24"/>
          <w:szCs w:val="24"/>
        </w:rPr>
        <w:tab/>
        <w:t xml:space="preserve">≥ 1 N/mm² </w:t>
      </w:r>
    </w:p>
    <w:p w14:paraId="34983915" w14:textId="32091843" w:rsidR="00981775" w:rsidRPr="00140ECA" w:rsidRDefault="00981775" w:rsidP="00981775">
      <w:pPr>
        <w:jc w:val="both"/>
        <w:rPr>
          <w:rFonts w:ascii="Calibri" w:hAnsi="Calibri"/>
          <w:sz w:val="24"/>
          <w:szCs w:val="24"/>
        </w:rPr>
      </w:pPr>
      <w:r w:rsidRPr="00140ECA">
        <w:rPr>
          <w:rFonts w:ascii="Calibri" w:hAnsi="Calibri"/>
          <w:sz w:val="24"/>
          <w:szCs w:val="24"/>
        </w:rPr>
        <w:lastRenderedPageBreak/>
        <w:t>Adesione dopo immersione in acqua</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w:t>
      </w:r>
      <w:r w:rsidR="008C142B" w:rsidRPr="00140ECA">
        <w:rPr>
          <w:rFonts w:ascii="Calibri" w:hAnsi="Calibri"/>
          <w:sz w:val="24"/>
          <w:szCs w:val="24"/>
        </w:rPr>
        <w:t xml:space="preserve"> 1</w:t>
      </w:r>
      <w:r w:rsidR="002A22F8">
        <w:rPr>
          <w:rFonts w:ascii="Calibri" w:hAnsi="Calibri"/>
          <w:sz w:val="24"/>
          <w:szCs w:val="24"/>
        </w:rPr>
        <w:t xml:space="preserve"> </w:t>
      </w:r>
      <w:r w:rsidR="008C142B" w:rsidRPr="00140ECA">
        <w:rPr>
          <w:rFonts w:ascii="Calibri" w:hAnsi="Calibri"/>
          <w:sz w:val="24"/>
          <w:szCs w:val="24"/>
        </w:rPr>
        <w:t xml:space="preserve">N/mm² </w:t>
      </w:r>
    </w:p>
    <w:p w14:paraId="4ED29D51" w14:textId="21F47E0F" w:rsidR="00981775" w:rsidRPr="00140ECA" w:rsidRDefault="00981775" w:rsidP="00981775">
      <w:pPr>
        <w:jc w:val="both"/>
        <w:rPr>
          <w:rFonts w:ascii="Calibri" w:hAnsi="Calibri"/>
          <w:sz w:val="24"/>
          <w:szCs w:val="24"/>
        </w:rPr>
      </w:pPr>
      <w:r w:rsidRPr="00140ECA">
        <w:rPr>
          <w:rFonts w:ascii="Calibri" w:hAnsi="Calibri"/>
          <w:sz w:val="24"/>
          <w:szCs w:val="24"/>
        </w:rPr>
        <w:t>Adesione dopo 25 cicli gelo/disgelo</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 xml:space="preserve">≥ 1 N/mm² </w:t>
      </w:r>
    </w:p>
    <w:p w14:paraId="00E9F93B" w14:textId="3B94D65F" w:rsidR="00981775" w:rsidRPr="00140ECA" w:rsidRDefault="005909CA" w:rsidP="00981775">
      <w:pPr>
        <w:jc w:val="both"/>
        <w:rPr>
          <w:rFonts w:ascii="Calibri" w:hAnsi="Calibri"/>
          <w:sz w:val="24"/>
          <w:szCs w:val="24"/>
        </w:rPr>
      </w:pPr>
      <w:r>
        <w:rPr>
          <w:rFonts w:ascii="Calibri" w:hAnsi="Calibri"/>
          <w:sz w:val="24"/>
          <w:szCs w:val="24"/>
        </w:rPr>
        <w:t>Tempo aperto</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30 minuti*</w:t>
      </w:r>
      <w:r w:rsidR="00981775" w:rsidRPr="00140ECA">
        <w:rPr>
          <w:rFonts w:ascii="Calibri" w:hAnsi="Calibri"/>
          <w:sz w:val="24"/>
          <w:szCs w:val="24"/>
        </w:rPr>
        <w:t xml:space="preserve"> </w:t>
      </w:r>
      <w:bookmarkEnd w:id="0"/>
    </w:p>
    <w:p w14:paraId="2B0B06E1" w14:textId="57F0DAF1" w:rsidR="00981775" w:rsidRPr="00140ECA" w:rsidRDefault="00981775" w:rsidP="00981775">
      <w:pPr>
        <w:jc w:val="both"/>
        <w:rPr>
          <w:rFonts w:ascii="Calibri" w:hAnsi="Calibri"/>
          <w:sz w:val="24"/>
          <w:szCs w:val="24"/>
        </w:rPr>
      </w:pPr>
      <w:r w:rsidRPr="00140ECA">
        <w:rPr>
          <w:rFonts w:ascii="Calibri" w:hAnsi="Calibri"/>
          <w:sz w:val="24"/>
          <w:szCs w:val="24"/>
        </w:rPr>
        <w:t>Deformabilità</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 xml:space="preserve">≥ 2,5 mm </w:t>
      </w:r>
    </w:p>
    <w:p w14:paraId="6113B34A" w14:textId="77777777" w:rsidR="00981775" w:rsidRPr="00140ECA" w:rsidRDefault="00981775" w:rsidP="00981775">
      <w:pPr>
        <w:jc w:val="both"/>
        <w:rPr>
          <w:rFonts w:ascii="Calibri" w:hAnsi="Calibri"/>
          <w:sz w:val="24"/>
          <w:szCs w:val="24"/>
        </w:rPr>
      </w:pPr>
      <w:r w:rsidRPr="00140ECA">
        <w:rPr>
          <w:rFonts w:ascii="Calibri" w:hAnsi="Calibri"/>
          <w:sz w:val="24"/>
          <w:szCs w:val="24"/>
        </w:rPr>
        <w:t>Resistenza all’invecchiamento</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ottima</w:t>
      </w:r>
    </w:p>
    <w:p w14:paraId="4BD20326" w14:textId="77777777" w:rsidR="00981775" w:rsidRPr="00140ECA" w:rsidRDefault="00981775" w:rsidP="00981775">
      <w:pPr>
        <w:jc w:val="both"/>
        <w:rPr>
          <w:rFonts w:ascii="Calibri" w:hAnsi="Calibri"/>
          <w:sz w:val="24"/>
          <w:szCs w:val="24"/>
        </w:rPr>
      </w:pPr>
      <w:r w:rsidRPr="00140ECA">
        <w:rPr>
          <w:rFonts w:ascii="Calibri" w:hAnsi="Calibri"/>
          <w:sz w:val="24"/>
          <w:szCs w:val="24"/>
        </w:rPr>
        <w:t>Resistenza all’umidità</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ottima</w:t>
      </w:r>
    </w:p>
    <w:p w14:paraId="028B4686" w14:textId="77777777" w:rsidR="0094313F" w:rsidRPr="00140ECA" w:rsidRDefault="0094313F" w:rsidP="0094313F">
      <w:pPr>
        <w:jc w:val="both"/>
        <w:rPr>
          <w:rFonts w:ascii="Calibri" w:hAnsi="Calibri"/>
          <w:sz w:val="24"/>
          <w:szCs w:val="24"/>
        </w:rPr>
      </w:pPr>
      <w:r w:rsidRPr="00140ECA">
        <w:rPr>
          <w:rFonts w:ascii="Calibri" w:hAnsi="Calibri"/>
          <w:sz w:val="24"/>
          <w:szCs w:val="24"/>
        </w:rPr>
        <w:t>Adesione al calcestruzzo</w:t>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r>
      <w:r w:rsidRPr="00140ECA">
        <w:rPr>
          <w:rFonts w:ascii="Calibri" w:hAnsi="Calibri"/>
          <w:sz w:val="24"/>
          <w:szCs w:val="24"/>
        </w:rPr>
        <w:tab/>
        <w:t xml:space="preserve">≥ </w:t>
      </w:r>
      <w:r w:rsidR="0038444B" w:rsidRPr="00140ECA">
        <w:rPr>
          <w:rFonts w:ascii="Calibri" w:hAnsi="Calibri"/>
          <w:sz w:val="24"/>
          <w:szCs w:val="24"/>
        </w:rPr>
        <w:t>1</w:t>
      </w:r>
      <w:r w:rsidR="004C2B90" w:rsidRPr="00140ECA">
        <w:rPr>
          <w:rFonts w:ascii="Calibri" w:hAnsi="Calibri"/>
          <w:sz w:val="24"/>
          <w:szCs w:val="24"/>
        </w:rPr>
        <w:t>,5</w:t>
      </w:r>
      <w:r w:rsidRPr="00140ECA">
        <w:rPr>
          <w:rFonts w:ascii="Calibri" w:hAnsi="Calibri"/>
          <w:sz w:val="24"/>
          <w:szCs w:val="24"/>
        </w:rPr>
        <w:t xml:space="preserve"> N/mm</w:t>
      </w:r>
      <w:r w:rsidRPr="00140ECA">
        <w:rPr>
          <w:rFonts w:ascii="Calibri" w:hAnsi="Calibri"/>
          <w:sz w:val="24"/>
          <w:szCs w:val="24"/>
          <w:vertAlign w:val="superscript"/>
        </w:rPr>
        <w:t xml:space="preserve">2 </w:t>
      </w:r>
      <w:r w:rsidRPr="00140ECA">
        <w:rPr>
          <w:rFonts w:ascii="Calibri" w:hAnsi="Calibri"/>
          <w:sz w:val="24"/>
          <w:szCs w:val="24"/>
        </w:rPr>
        <w:t xml:space="preserve"> </w:t>
      </w:r>
    </w:p>
    <w:p w14:paraId="341D2C31" w14:textId="77777777" w:rsidR="0094313F" w:rsidRPr="00335A67" w:rsidRDefault="0094313F" w:rsidP="00335A67">
      <w:pPr>
        <w:spacing w:before="120"/>
        <w:rPr>
          <w:rFonts w:ascii="Calibri" w:hAnsi="Calibri"/>
          <w:sz w:val="18"/>
          <w:szCs w:val="18"/>
        </w:rPr>
      </w:pPr>
      <w:r w:rsidRPr="00B52DD6">
        <w:rPr>
          <w:rFonts w:ascii="Calibri" w:hAnsi="Calibri"/>
          <w:sz w:val="16"/>
          <w:szCs w:val="16"/>
        </w:rPr>
        <w:t>*</w:t>
      </w:r>
      <w:r w:rsidRPr="00335A67">
        <w:rPr>
          <w:rFonts w:ascii="Calibri" w:hAnsi="Calibri"/>
          <w:sz w:val="18"/>
          <w:szCs w:val="18"/>
        </w:rPr>
        <w:t>Dati espressi a (23±</w:t>
      </w:r>
      <w:proofErr w:type="gramStart"/>
      <w:r w:rsidRPr="00335A67">
        <w:rPr>
          <w:rFonts w:ascii="Calibri" w:hAnsi="Calibri"/>
          <w:sz w:val="18"/>
          <w:szCs w:val="18"/>
        </w:rPr>
        <w:t>2)°</w:t>
      </w:r>
      <w:proofErr w:type="gramEnd"/>
      <w:r w:rsidRPr="00335A67">
        <w:rPr>
          <w:rFonts w:ascii="Calibri" w:hAnsi="Calibri"/>
          <w:sz w:val="18"/>
          <w:szCs w:val="18"/>
        </w:rPr>
        <w:t>C e (50±5)% di umidità relativa. Temperature inferiori allungano i tempi di maturazione ed indurimento</w:t>
      </w:r>
      <w:r w:rsidR="00335A67">
        <w:rPr>
          <w:rFonts w:ascii="Calibri" w:hAnsi="Calibri"/>
          <w:sz w:val="18"/>
          <w:szCs w:val="18"/>
        </w:rPr>
        <w:t>.</w:t>
      </w:r>
    </w:p>
    <w:p w14:paraId="3702ADD3" w14:textId="77777777" w:rsidR="00C143F6" w:rsidRPr="004F2AE4" w:rsidRDefault="00B52DD6" w:rsidP="002B27E0">
      <w:pPr>
        <w:tabs>
          <w:tab w:val="left" w:pos="0"/>
        </w:tabs>
        <w:spacing w:before="180"/>
        <w:jc w:val="both"/>
        <w:rPr>
          <w:rFonts w:ascii="Calibri" w:hAnsi="Calibri"/>
          <w:b/>
          <w:sz w:val="24"/>
          <w:szCs w:val="24"/>
        </w:rPr>
      </w:pPr>
      <w:r w:rsidRPr="004F2AE4">
        <w:rPr>
          <w:rFonts w:ascii="Calibri" w:hAnsi="Calibri"/>
          <w:b/>
          <w:sz w:val="24"/>
          <w:szCs w:val="24"/>
        </w:rPr>
        <w:t>Pulizia</w:t>
      </w:r>
      <w:r w:rsidR="002E7231">
        <w:rPr>
          <w:rFonts w:ascii="Calibri" w:hAnsi="Calibri"/>
          <w:b/>
          <w:sz w:val="24"/>
          <w:szCs w:val="24"/>
        </w:rPr>
        <w:t xml:space="preserve"> delle</w:t>
      </w:r>
      <w:r w:rsidRPr="004F2AE4">
        <w:rPr>
          <w:rFonts w:ascii="Calibri" w:hAnsi="Calibri"/>
          <w:b/>
          <w:sz w:val="24"/>
          <w:szCs w:val="24"/>
        </w:rPr>
        <w:t xml:space="preserve"> attrezzature:</w:t>
      </w:r>
    </w:p>
    <w:p w14:paraId="7CD357B5" w14:textId="77777777" w:rsidR="007105E5" w:rsidRPr="004F2AE4" w:rsidRDefault="007105E5" w:rsidP="00C143F6">
      <w:pPr>
        <w:tabs>
          <w:tab w:val="left" w:pos="0"/>
        </w:tabs>
        <w:jc w:val="both"/>
        <w:rPr>
          <w:rFonts w:ascii="Calibri" w:hAnsi="Calibri"/>
          <w:sz w:val="24"/>
          <w:szCs w:val="24"/>
        </w:rPr>
      </w:pPr>
      <w:r w:rsidRPr="004F2AE4">
        <w:rPr>
          <w:rFonts w:ascii="Calibri" w:hAnsi="Calibri"/>
          <w:sz w:val="24"/>
          <w:szCs w:val="24"/>
        </w:rPr>
        <w:t>Lavare mani ed attrezzature con abbondante acqua pulita prima che</w:t>
      </w:r>
      <w:r w:rsidR="00981775">
        <w:rPr>
          <w:rFonts w:ascii="Calibri" w:hAnsi="Calibri"/>
          <w:sz w:val="24"/>
          <w:szCs w:val="24"/>
        </w:rPr>
        <w:t xml:space="preserve"> l’adesivo</w:t>
      </w:r>
      <w:r w:rsidR="00C143F6" w:rsidRPr="00C143F6">
        <w:rPr>
          <w:rFonts w:ascii="Calibri" w:hAnsi="Calibri"/>
          <w:sz w:val="24"/>
          <w:szCs w:val="24"/>
        </w:rPr>
        <w:t xml:space="preserve"> </w:t>
      </w:r>
      <w:r w:rsidRPr="004F2AE4">
        <w:rPr>
          <w:rFonts w:ascii="Calibri" w:hAnsi="Calibri"/>
          <w:sz w:val="24"/>
          <w:szCs w:val="24"/>
        </w:rPr>
        <w:t xml:space="preserve">inizi la presa; in seguito </w:t>
      </w:r>
      <w:r w:rsidR="00C143F6" w:rsidRPr="004F2AE4">
        <w:rPr>
          <w:rFonts w:ascii="Calibri" w:hAnsi="Calibri"/>
          <w:sz w:val="24"/>
          <w:szCs w:val="24"/>
        </w:rPr>
        <w:t>si dovrà ricorrere a mezzi meccanici.</w:t>
      </w:r>
    </w:p>
    <w:p w14:paraId="52D8B5B6" w14:textId="77777777" w:rsidR="0094313F" w:rsidRPr="004F2AE4" w:rsidRDefault="00B52DD6" w:rsidP="00140ECA">
      <w:pPr>
        <w:tabs>
          <w:tab w:val="left" w:pos="0"/>
        </w:tabs>
        <w:spacing w:before="120"/>
        <w:jc w:val="both"/>
        <w:rPr>
          <w:rFonts w:ascii="Calibri" w:hAnsi="Calibri"/>
          <w:b/>
          <w:sz w:val="24"/>
          <w:szCs w:val="24"/>
        </w:rPr>
      </w:pPr>
      <w:r w:rsidRPr="004F2AE4">
        <w:rPr>
          <w:rFonts w:ascii="Calibri" w:hAnsi="Calibri"/>
          <w:b/>
          <w:sz w:val="24"/>
          <w:szCs w:val="24"/>
        </w:rPr>
        <w:t xml:space="preserve">Igiene e sicurezza: </w:t>
      </w:r>
    </w:p>
    <w:p w14:paraId="5EBFE3CD" w14:textId="5C56B479" w:rsidR="00C143F6" w:rsidRPr="004F2AE4" w:rsidRDefault="00C143F6" w:rsidP="0094313F">
      <w:pPr>
        <w:tabs>
          <w:tab w:val="left" w:pos="0"/>
        </w:tabs>
        <w:jc w:val="both"/>
        <w:rPr>
          <w:rFonts w:ascii="Calibri" w:hAnsi="Calibri"/>
          <w:sz w:val="24"/>
          <w:szCs w:val="24"/>
        </w:rPr>
      </w:pPr>
      <w:r w:rsidRPr="004F2AE4">
        <w:rPr>
          <w:rFonts w:ascii="Calibri" w:hAnsi="Calibri"/>
          <w:sz w:val="24"/>
          <w:szCs w:val="24"/>
        </w:rPr>
        <w:t xml:space="preserve">Non respirare le polveri, aerare gli ambienti durante la miscelazione e proteggersi adeguatamente con guanti, indumenti protettivi ed occhiali. Prima dell’utilizzo leggere attentamente le indicazioni riportate sulla confezione e consultare la Scheda Dati di Sicurezza. </w:t>
      </w:r>
    </w:p>
    <w:p w14:paraId="029323C4" w14:textId="77777777" w:rsidR="0094313F" w:rsidRPr="004F2AE4" w:rsidRDefault="0094313F" w:rsidP="00140ECA">
      <w:pPr>
        <w:tabs>
          <w:tab w:val="left" w:pos="0"/>
        </w:tabs>
        <w:spacing w:before="120"/>
        <w:jc w:val="both"/>
        <w:rPr>
          <w:rFonts w:ascii="Calibri" w:hAnsi="Calibri"/>
          <w:b/>
          <w:sz w:val="24"/>
          <w:szCs w:val="24"/>
        </w:rPr>
      </w:pPr>
      <w:r w:rsidRPr="004F2AE4">
        <w:rPr>
          <w:rFonts w:ascii="Calibri" w:hAnsi="Calibri"/>
          <w:b/>
          <w:sz w:val="24"/>
          <w:szCs w:val="24"/>
        </w:rPr>
        <w:t>C</w:t>
      </w:r>
      <w:r w:rsidR="00B52DD6" w:rsidRPr="004F2AE4">
        <w:rPr>
          <w:rFonts w:ascii="Calibri" w:hAnsi="Calibri"/>
          <w:b/>
          <w:sz w:val="24"/>
          <w:szCs w:val="24"/>
        </w:rPr>
        <w:t>onfezioni</w:t>
      </w:r>
      <w:r w:rsidR="007105E5" w:rsidRPr="004F2AE4">
        <w:rPr>
          <w:rFonts w:ascii="Calibri" w:hAnsi="Calibri"/>
          <w:b/>
          <w:sz w:val="24"/>
          <w:szCs w:val="24"/>
        </w:rPr>
        <w:t>:</w:t>
      </w:r>
      <w:r w:rsidR="007105E5" w:rsidRPr="004F2AE4">
        <w:rPr>
          <w:rFonts w:ascii="Calibri" w:hAnsi="Calibri"/>
          <w:b/>
          <w:sz w:val="24"/>
          <w:szCs w:val="24"/>
        </w:rPr>
        <w:tab/>
      </w:r>
    </w:p>
    <w:p w14:paraId="61CFC615" w14:textId="7A3B05DD" w:rsidR="007105E5" w:rsidRPr="004F2AE4" w:rsidRDefault="000814FC" w:rsidP="00521B5B">
      <w:pPr>
        <w:jc w:val="both"/>
        <w:rPr>
          <w:rFonts w:ascii="Calibri" w:hAnsi="Calibri"/>
          <w:sz w:val="24"/>
          <w:szCs w:val="24"/>
        </w:rPr>
      </w:pPr>
      <w:r w:rsidRPr="000814FC">
        <w:rPr>
          <w:rFonts w:ascii="Calibri" w:hAnsi="Calibri"/>
          <w:bCs/>
          <w:iCs/>
          <w:smallCaps/>
          <w:sz w:val="24"/>
          <w:szCs w:val="24"/>
        </w:rPr>
        <w:t xml:space="preserve">IMEKOLL 40 S1 </w:t>
      </w:r>
      <w:r w:rsidR="007105E5" w:rsidRPr="004F2AE4">
        <w:rPr>
          <w:rFonts w:ascii="Calibri" w:hAnsi="Calibri"/>
          <w:sz w:val="24"/>
          <w:szCs w:val="24"/>
        </w:rPr>
        <w:t>è fornito in sacchi da kg 25 cadauno resi su pallet in legno da kg 1</w:t>
      </w:r>
      <w:r w:rsidR="00B52DD6" w:rsidRPr="004F2AE4">
        <w:rPr>
          <w:rFonts w:ascii="Calibri" w:hAnsi="Calibri"/>
          <w:sz w:val="24"/>
          <w:szCs w:val="24"/>
        </w:rPr>
        <w:t>500</w:t>
      </w:r>
      <w:r w:rsidR="002E7231">
        <w:rPr>
          <w:rFonts w:ascii="Calibri" w:hAnsi="Calibri"/>
          <w:sz w:val="24"/>
          <w:szCs w:val="24"/>
        </w:rPr>
        <w:t>.</w:t>
      </w:r>
    </w:p>
    <w:p w14:paraId="7AEEF017" w14:textId="77777777" w:rsidR="00B52DD6" w:rsidRPr="004F2AE4" w:rsidRDefault="00B52DD6" w:rsidP="00140ECA">
      <w:pPr>
        <w:tabs>
          <w:tab w:val="left" w:pos="0"/>
        </w:tabs>
        <w:spacing w:before="120"/>
        <w:jc w:val="both"/>
        <w:rPr>
          <w:rFonts w:ascii="Calibri" w:hAnsi="Calibri"/>
          <w:b/>
          <w:sz w:val="24"/>
          <w:szCs w:val="24"/>
        </w:rPr>
      </w:pPr>
      <w:r w:rsidRPr="004F2AE4">
        <w:rPr>
          <w:rFonts w:ascii="Calibri" w:hAnsi="Calibri"/>
          <w:b/>
          <w:sz w:val="24"/>
          <w:szCs w:val="24"/>
        </w:rPr>
        <w:t>Conservazione:</w:t>
      </w:r>
      <w:r w:rsidR="007105E5" w:rsidRPr="004F2AE4">
        <w:rPr>
          <w:rFonts w:ascii="Calibri" w:hAnsi="Calibri"/>
          <w:b/>
          <w:sz w:val="24"/>
          <w:szCs w:val="24"/>
        </w:rPr>
        <w:t xml:space="preserve"> </w:t>
      </w:r>
    </w:p>
    <w:p w14:paraId="3B7D98BE" w14:textId="160F51B8" w:rsidR="007105E5" w:rsidRPr="004F2AE4" w:rsidRDefault="007105E5" w:rsidP="0038444B">
      <w:pPr>
        <w:jc w:val="both"/>
        <w:rPr>
          <w:rFonts w:ascii="Calibri" w:hAnsi="Calibri"/>
          <w:sz w:val="24"/>
          <w:szCs w:val="24"/>
        </w:rPr>
      </w:pPr>
      <w:r w:rsidRPr="004F2AE4">
        <w:rPr>
          <w:rFonts w:ascii="Calibri" w:hAnsi="Calibri"/>
          <w:sz w:val="24"/>
          <w:szCs w:val="24"/>
        </w:rPr>
        <w:t>Conservare il prodotto negli imballi originali integri</w:t>
      </w:r>
      <w:r w:rsidR="0038444B">
        <w:rPr>
          <w:rFonts w:ascii="Calibri" w:hAnsi="Calibri"/>
          <w:sz w:val="24"/>
          <w:szCs w:val="24"/>
        </w:rPr>
        <w:t xml:space="preserve"> in locali freschi ed asciutti</w:t>
      </w:r>
      <w:r w:rsidRPr="004F2AE4">
        <w:rPr>
          <w:rFonts w:ascii="Calibri" w:hAnsi="Calibri"/>
          <w:sz w:val="24"/>
          <w:szCs w:val="24"/>
        </w:rPr>
        <w:t>. Non disperdere le polveri.</w:t>
      </w:r>
      <w:r w:rsidR="0038444B">
        <w:rPr>
          <w:rFonts w:ascii="Calibri" w:hAnsi="Calibri"/>
          <w:sz w:val="24"/>
          <w:szCs w:val="24"/>
        </w:rPr>
        <w:t xml:space="preserve"> </w:t>
      </w:r>
      <w:r w:rsidR="0094313F" w:rsidRPr="00C143F6">
        <w:rPr>
          <w:rFonts w:ascii="Calibri" w:hAnsi="Calibri"/>
          <w:sz w:val="24"/>
          <w:szCs w:val="24"/>
        </w:rPr>
        <w:t>Prodotto conforme al DM 10/05/2004. Contenuto di Cr VI inferiore a 2 ppm.</w:t>
      </w:r>
      <w:r w:rsidR="0038444B">
        <w:rPr>
          <w:rFonts w:ascii="Calibri" w:hAnsi="Calibri"/>
          <w:sz w:val="24"/>
          <w:szCs w:val="24"/>
        </w:rPr>
        <w:t xml:space="preserve"> I</w:t>
      </w:r>
      <w:r w:rsidRPr="004F2AE4">
        <w:rPr>
          <w:rFonts w:ascii="Calibri" w:hAnsi="Calibri"/>
          <w:sz w:val="24"/>
          <w:szCs w:val="24"/>
        </w:rPr>
        <w:t>l prodotto correttamente conservato deve essere utilizzato entro 6 mesi dalla data di confezionamento stampigliata sul sacco.</w:t>
      </w:r>
    </w:p>
    <w:p w14:paraId="5B5F592E" w14:textId="196D0603" w:rsidR="00B52DD6" w:rsidRPr="004F2AE4" w:rsidRDefault="00B52DD6" w:rsidP="000814FC">
      <w:pPr>
        <w:suppressAutoHyphens w:val="0"/>
        <w:rPr>
          <w:rFonts w:ascii="Calibri" w:hAnsi="Calibri"/>
          <w:b/>
          <w:sz w:val="24"/>
          <w:szCs w:val="24"/>
        </w:rPr>
      </w:pPr>
      <w:r w:rsidRPr="004F2AE4">
        <w:rPr>
          <w:rFonts w:ascii="Calibri" w:hAnsi="Calibri"/>
          <w:b/>
          <w:sz w:val="24"/>
          <w:szCs w:val="24"/>
        </w:rPr>
        <w:t>Avvertenze:</w:t>
      </w:r>
      <w:r w:rsidR="0094313F" w:rsidRPr="004F2AE4">
        <w:rPr>
          <w:rFonts w:ascii="Calibri" w:hAnsi="Calibri"/>
          <w:b/>
          <w:sz w:val="24"/>
          <w:szCs w:val="24"/>
        </w:rPr>
        <w:t xml:space="preserve">  </w:t>
      </w:r>
    </w:p>
    <w:p w14:paraId="73ED1A84" w14:textId="77777777" w:rsidR="00AD2A42" w:rsidRDefault="00140ECA" w:rsidP="00AD2A42">
      <w:pPr>
        <w:pStyle w:val="Default"/>
        <w:jc w:val="both"/>
      </w:pPr>
      <w:r w:rsidRPr="00140ECA">
        <w:t>Attenersi sempre alle indicazioni dettate dalle normative vigenti.</w:t>
      </w:r>
      <w:r w:rsidR="00AD2A42" w:rsidRPr="00AD2A42">
        <w:rPr>
          <w:rFonts w:asciiTheme="minorHAnsi" w:hAnsiTheme="minorHAnsi"/>
          <w:iCs/>
        </w:rPr>
        <w:t xml:space="preserve"> </w:t>
      </w:r>
      <w:r w:rsidR="00AD2A42">
        <w:rPr>
          <w:rFonts w:asciiTheme="minorHAnsi" w:hAnsiTheme="minorHAnsi"/>
          <w:iCs/>
        </w:rPr>
        <w:t>Per la</w:t>
      </w:r>
      <w:r w:rsidR="00AD2A42" w:rsidRPr="00757473">
        <w:rPr>
          <w:rFonts w:asciiTheme="minorHAnsi" w:hAnsiTheme="minorHAnsi"/>
          <w:iCs/>
        </w:rPr>
        <w:t xml:space="preserve"> scelta dei prodotti e </w:t>
      </w:r>
      <w:r w:rsidR="00AD2A42">
        <w:rPr>
          <w:rFonts w:asciiTheme="minorHAnsi" w:hAnsiTheme="minorHAnsi"/>
          <w:iCs/>
        </w:rPr>
        <w:t>del</w:t>
      </w:r>
      <w:r w:rsidR="00AD2A42" w:rsidRPr="00757473">
        <w:rPr>
          <w:rFonts w:asciiTheme="minorHAnsi" w:hAnsiTheme="minorHAnsi"/>
          <w:iCs/>
        </w:rPr>
        <w:t>le tecniche di posa da utilizzarsi</w:t>
      </w:r>
      <w:r w:rsidR="00AD2A42">
        <w:rPr>
          <w:rFonts w:asciiTheme="minorHAnsi" w:hAnsiTheme="minorHAnsi"/>
          <w:iCs/>
        </w:rPr>
        <w:t xml:space="preserve"> </w:t>
      </w:r>
      <w:r w:rsidR="00AD2A42" w:rsidRPr="00757473">
        <w:rPr>
          <w:rFonts w:asciiTheme="minorHAnsi" w:hAnsiTheme="minorHAnsi"/>
          <w:iCs/>
        </w:rPr>
        <w:t xml:space="preserve">in funzione delle sollecitazioni igrotermiche e meccaniche cui il rivestimento sarà sottoposto, </w:t>
      </w:r>
      <w:r w:rsidR="00AD2A42">
        <w:rPr>
          <w:rFonts w:asciiTheme="minorHAnsi" w:hAnsiTheme="minorHAnsi"/>
          <w:iCs/>
        </w:rPr>
        <w:t>è necessario</w:t>
      </w:r>
      <w:r w:rsidR="00AD2A42" w:rsidRPr="00757473">
        <w:rPr>
          <w:rFonts w:asciiTheme="minorHAnsi" w:hAnsiTheme="minorHAnsi"/>
          <w:iCs/>
        </w:rPr>
        <w:t xml:space="preserve"> consultare ed attenersi al</w:t>
      </w:r>
      <w:r w:rsidR="00AD2A42">
        <w:t>la norma</w:t>
      </w:r>
      <w:r w:rsidR="00AD2A42" w:rsidRPr="00757473">
        <w:t xml:space="preserve"> vigente UNI 11493</w:t>
      </w:r>
      <w:r w:rsidR="00AD2A42">
        <w:t xml:space="preserve">-1 </w:t>
      </w:r>
      <w:r w:rsidR="00AD2A42" w:rsidRPr="00CC57CC">
        <w:rPr>
          <w:i/>
        </w:rPr>
        <w:t>Piastrellature ceramiche a pavimento e a parete - Parte 1: Istruzioni per la progettazione, l'installazione e la manutenzione</w:t>
      </w:r>
      <w:r w:rsidR="00AD2A42" w:rsidRPr="00757473">
        <w:t>.</w:t>
      </w:r>
    </w:p>
    <w:p w14:paraId="6A1F2DDD" w14:textId="6F5C9D6B" w:rsidR="00B52DD6" w:rsidRDefault="007105E5" w:rsidP="00FF21AF">
      <w:pPr>
        <w:pStyle w:val="Default"/>
        <w:jc w:val="both"/>
      </w:pPr>
      <w:r w:rsidRPr="004F2AE4">
        <w:t xml:space="preserve">Non utilizzare su superfici metalliche, legno, plastica o soggette a forti movimenti. Non utilizzare in spessori superiori a </w:t>
      </w:r>
      <w:r w:rsidR="004C2B90">
        <w:t>10</w:t>
      </w:r>
      <w:r w:rsidRPr="004F2AE4">
        <w:t xml:space="preserve"> mm; nel caso sia necessario, livellare in precedenza le superfici con </w:t>
      </w:r>
      <w:r w:rsidR="00B52DD6" w:rsidRPr="004F2AE4">
        <w:t xml:space="preserve">un </w:t>
      </w:r>
      <w:r w:rsidR="00EB3DDB">
        <w:t>prodotto</w:t>
      </w:r>
      <w:r w:rsidR="00B52DD6" w:rsidRPr="004F2AE4">
        <w:t xml:space="preserve"> </w:t>
      </w:r>
      <w:r w:rsidR="000814FC">
        <w:t>idoneo</w:t>
      </w:r>
      <w:r w:rsidR="009810B4">
        <w:t xml:space="preserve"> e</w:t>
      </w:r>
      <w:r w:rsidRPr="004F2AE4">
        <w:t xml:space="preserve"> attendere </w:t>
      </w:r>
      <w:r w:rsidR="005909CA">
        <w:t>la sua maturazione</w:t>
      </w:r>
      <w:r w:rsidRPr="004F2AE4">
        <w:t xml:space="preserve"> prima di </w:t>
      </w:r>
      <w:r w:rsidR="004C2B90">
        <w:t>iniziare la posa.</w:t>
      </w:r>
      <w:r w:rsidRPr="004F2AE4">
        <w:t xml:space="preserve"> Protegger</w:t>
      </w:r>
      <w:r w:rsidR="0038444B">
        <w:t>e i lavori eseguiti per almeno 48</w:t>
      </w:r>
      <w:r w:rsidRPr="004F2AE4">
        <w:t xml:space="preserve"> o</w:t>
      </w:r>
      <w:r w:rsidR="0038444B">
        <w:t>re da piogge,</w:t>
      </w:r>
      <w:r w:rsidRPr="004F2AE4">
        <w:t xml:space="preserve"> dilavamenti </w:t>
      </w:r>
      <w:r w:rsidR="00632C6A">
        <w:t xml:space="preserve">o </w:t>
      </w:r>
      <w:r w:rsidR="0038444B" w:rsidRPr="004F2AE4">
        <w:t xml:space="preserve">gelo </w:t>
      </w:r>
      <w:r w:rsidR="00632C6A">
        <w:t xml:space="preserve">e per almeno </w:t>
      </w:r>
      <w:r w:rsidR="004C2B90">
        <w:t>5</w:t>
      </w:r>
      <w:r w:rsidR="00632C6A">
        <w:t xml:space="preserve"> giorni</w:t>
      </w:r>
      <w:r w:rsidR="004C2B90">
        <w:t xml:space="preserve"> dal sole battente. </w:t>
      </w:r>
      <w:r w:rsidR="00DE7B22">
        <w:t>Le superfici a base gesso o scagliola</w:t>
      </w:r>
      <w:r w:rsidR="00EB3DDB">
        <w:t xml:space="preserve"> devono essere pretrattate con </w:t>
      </w:r>
      <w:r w:rsidR="00EB3DDB" w:rsidRPr="00EB3DDB">
        <w:rPr>
          <w:i/>
        </w:rPr>
        <w:t>primer</w:t>
      </w:r>
      <w:r w:rsidR="00EB3DDB">
        <w:t xml:space="preserve">. </w:t>
      </w:r>
      <w:r w:rsidRPr="004F2AE4">
        <w:t xml:space="preserve">Non applicare su sottofondi gelati o comunque a temperature </w:t>
      </w:r>
      <w:r w:rsidR="004C2B90">
        <w:t xml:space="preserve">ambientali inferiori ai + 5°C. </w:t>
      </w:r>
      <w:r w:rsidRPr="004F2AE4">
        <w:t xml:space="preserve"> Si raccomanda di non aggiungere prodotti estranei.</w:t>
      </w:r>
      <w:r w:rsidR="00140ECA" w:rsidRPr="00140ECA">
        <w:t xml:space="preserve"> Non aggiungere acqua o prodotto all’impasto in fase di presa. </w:t>
      </w:r>
    </w:p>
    <w:p w14:paraId="492F777D" w14:textId="77777777" w:rsidR="009E0F61" w:rsidRPr="004C2B90" w:rsidRDefault="009E0F61" w:rsidP="00B52DD6">
      <w:pPr>
        <w:jc w:val="both"/>
        <w:rPr>
          <w:rFonts w:ascii="Calibri" w:hAnsi="Calibri"/>
          <w:sz w:val="24"/>
          <w:szCs w:val="24"/>
        </w:rPr>
      </w:pPr>
    </w:p>
    <w:p w14:paraId="3D07C815" w14:textId="77777777" w:rsidR="00B52DD6" w:rsidRPr="00140ECA" w:rsidRDefault="00B52DD6" w:rsidP="002B27E0">
      <w:pPr>
        <w:jc w:val="center"/>
        <w:rPr>
          <w:rFonts w:ascii="Calibri" w:hAnsi="Calibri"/>
          <w:b/>
          <w:bCs/>
          <w:sz w:val="24"/>
          <w:szCs w:val="24"/>
        </w:rPr>
      </w:pPr>
      <w:r w:rsidRPr="00140ECA">
        <w:rPr>
          <w:rFonts w:ascii="Calibri" w:hAnsi="Calibri" w:cs="Arial"/>
          <w:b/>
          <w:sz w:val="24"/>
          <w:szCs w:val="24"/>
        </w:rPr>
        <w:t>PRODOTTO PER USO ESCLUSIVAMENTE PROFESSIONALE</w:t>
      </w:r>
    </w:p>
    <w:p w14:paraId="6E93A704" w14:textId="77777777" w:rsidR="00B52DD6" w:rsidRPr="00140ECA" w:rsidRDefault="00B52DD6">
      <w:pPr>
        <w:jc w:val="both"/>
        <w:rPr>
          <w:rFonts w:ascii="Calibri" w:hAnsi="Calibri"/>
          <w:i/>
          <w:iCs/>
        </w:rPr>
      </w:pPr>
    </w:p>
    <w:p w14:paraId="317B390B" w14:textId="10A83F4F" w:rsidR="00B52DD6" w:rsidRPr="009E0F61" w:rsidRDefault="00595BD0" w:rsidP="00595BD0">
      <w:pPr>
        <w:jc w:val="both"/>
        <w:rPr>
          <w:rFonts w:ascii="Calibri" w:hAnsi="Calibri"/>
          <w:b/>
          <w:bCs/>
          <w:i/>
          <w:iCs/>
          <w:lang w:eastAsia="it-IT"/>
        </w:rPr>
      </w:pPr>
      <w:r w:rsidRPr="009810B4">
        <w:rPr>
          <w:rFonts w:ascii="Calibri" w:hAnsi="Calibri"/>
          <w:bCs/>
          <w:i/>
          <w:iCs/>
        </w:rPr>
        <w:t xml:space="preserve">Tutti i dati e le indicazioni riportate su questa scheda tecnica, pur risultando da prove di laboratorio eseguite e dalle nostre dirette esperienze applicative, causa l’infinità di variabili legate alle condizioni di cantiere, sono da ritenersi, in ogni caso, puramente indicative. Pertanto, prima di applicare il prodotto, l’utilizzatore è tenuto a stabilire se questo sia adatto all’impiego da lui previsto, nelle specifiche condizioni igrotermiche ed applicative previste al momento dell’utilizzo e, comunque, egli se ne assume ogni responsabilità. Non si risponde di danni a persone o cose derivanti da </w:t>
      </w:r>
      <w:r w:rsidR="009E0F61">
        <w:rPr>
          <w:rFonts w:ascii="Calibri" w:hAnsi="Calibri"/>
          <w:bCs/>
          <w:i/>
          <w:iCs/>
        </w:rPr>
        <w:t>utilizzi impropri del prodotto.</w:t>
      </w:r>
    </w:p>
    <w:sectPr w:rsidR="00B52DD6" w:rsidRPr="009E0F61" w:rsidSect="001B37B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560" w:right="1134" w:bottom="1134" w:left="1134" w:header="72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39F4D" w14:textId="77777777" w:rsidR="004F3B67" w:rsidRDefault="004F3B67">
      <w:r>
        <w:separator/>
      </w:r>
    </w:p>
  </w:endnote>
  <w:endnote w:type="continuationSeparator" w:id="0">
    <w:p w14:paraId="1CEBC5F3" w14:textId="77777777" w:rsidR="004F3B67" w:rsidRDefault="004F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1001" w14:textId="77777777" w:rsidR="00684A6E" w:rsidRDefault="00684A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A08B" w14:textId="3234D7C8" w:rsidR="007105E5" w:rsidRDefault="007105E5" w:rsidP="000814FC">
    <w:pPr>
      <w:pStyle w:val="Pidipagina"/>
      <w:rPr>
        <w:b/>
        <w:color w:val="0000FF"/>
        <w:sz w:val="16"/>
        <w:szCs w:val="16"/>
      </w:rPr>
    </w:pPr>
    <w:r>
      <w:rPr>
        <w:b/>
        <w:color w:val="0000F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5F05" w14:textId="52CFC819" w:rsidR="009E0F61" w:rsidRDefault="009E0F61" w:rsidP="00684A6E">
    <w:pPr>
      <w:pStyle w:val="Pidipagina"/>
    </w:pPr>
  </w:p>
  <w:p w14:paraId="0CEC3461" w14:textId="77777777" w:rsidR="00684A6E" w:rsidRPr="00684A6E" w:rsidRDefault="00684A6E" w:rsidP="00684A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CE66" w14:textId="77777777" w:rsidR="004F3B67" w:rsidRDefault="004F3B67">
      <w:r>
        <w:separator/>
      </w:r>
    </w:p>
  </w:footnote>
  <w:footnote w:type="continuationSeparator" w:id="0">
    <w:p w14:paraId="4617F86C" w14:textId="77777777" w:rsidR="004F3B67" w:rsidRDefault="004F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8BE2" w14:textId="77777777" w:rsidR="00684A6E" w:rsidRDefault="00684A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EFBC" w14:textId="77777777" w:rsidR="00684A6E" w:rsidRDefault="00684A6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AE0F" w14:textId="77777777" w:rsidR="00684A6E" w:rsidRDefault="00684A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EE7227"/>
    <w:multiLevelType w:val="hybridMultilevel"/>
    <w:tmpl w:val="89089A14"/>
    <w:lvl w:ilvl="0" w:tplc="A380E71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6341C2"/>
    <w:multiLevelType w:val="hybridMultilevel"/>
    <w:tmpl w:val="858831A0"/>
    <w:lvl w:ilvl="0" w:tplc="735C351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023813">
    <w:abstractNumId w:val="0"/>
  </w:num>
  <w:num w:numId="2" w16cid:durableId="1229150958">
    <w:abstractNumId w:val="1"/>
  </w:num>
  <w:num w:numId="3" w16cid:durableId="510527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1D"/>
    <w:rsid w:val="0001181D"/>
    <w:rsid w:val="000814FC"/>
    <w:rsid w:val="00087266"/>
    <w:rsid w:val="00140ECA"/>
    <w:rsid w:val="001415A6"/>
    <w:rsid w:val="00170BE7"/>
    <w:rsid w:val="001A00DF"/>
    <w:rsid w:val="001A1721"/>
    <w:rsid w:val="001B09C8"/>
    <w:rsid w:val="001B37BF"/>
    <w:rsid w:val="001C319E"/>
    <w:rsid w:val="001D094E"/>
    <w:rsid w:val="001E1F1D"/>
    <w:rsid w:val="001F1AB5"/>
    <w:rsid w:val="001F64E2"/>
    <w:rsid w:val="00201E34"/>
    <w:rsid w:val="00236CFF"/>
    <w:rsid w:val="00261D1D"/>
    <w:rsid w:val="00262B21"/>
    <w:rsid w:val="002776FE"/>
    <w:rsid w:val="00296A53"/>
    <w:rsid w:val="002A22F8"/>
    <w:rsid w:val="002A4BA0"/>
    <w:rsid w:val="002B1307"/>
    <w:rsid w:val="002B27E0"/>
    <w:rsid w:val="002E7231"/>
    <w:rsid w:val="002F4F2A"/>
    <w:rsid w:val="0032319A"/>
    <w:rsid w:val="00335A67"/>
    <w:rsid w:val="00342DA0"/>
    <w:rsid w:val="0038444B"/>
    <w:rsid w:val="003B2D2C"/>
    <w:rsid w:val="003C0CF0"/>
    <w:rsid w:val="003E36BA"/>
    <w:rsid w:val="00414DC0"/>
    <w:rsid w:val="004217F1"/>
    <w:rsid w:val="0043388C"/>
    <w:rsid w:val="004737D8"/>
    <w:rsid w:val="00484C88"/>
    <w:rsid w:val="0049123C"/>
    <w:rsid w:val="004B33E8"/>
    <w:rsid w:val="004C2B90"/>
    <w:rsid w:val="004C470A"/>
    <w:rsid w:val="004F2AE4"/>
    <w:rsid w:val="004F3B67"/>
    <w:rsid w:val="0051733E"/>
    <w:rsid w:val="00521B5B"/>
    <w:rsid w:val="00527A54"/>
    <w:rsid w:val="00555724"/>
    <w:rsid w:val="005909CA"/>
    <w:rsid w:val="00595BD0"/>
    <w:rsid w:val="005B24EB"/>
    <w:rsid w:val="005B3441"/>
    <w:rsid w:val="005C7F25"/>
    <w:rsid w:val="005E1E45"/>
    <w:rsid w:val="00601748"/>
    <w:rsid w:val="0061083E"/>
    <w:rsid w:val="00632C6A"/>
    <w:rsid w:val="006505C5"/>
    <w:rsid w:val="00654118"/>
    <w:rsid w:val="00684A6E"/>
    <w:rsid w:val="006A7A59"/>
    <w:rsid w:val="006C30BA"/>
    <w:rsid w:val="007105E5"/>
    <w:rsid w:val="007149D5"/>
    <w:rsid w:val="00751E75"/>
    <w:rsid w:val="00757580"/>
    <w:rsid w:val="00771C9F"/>
    <w:rsid w:val="00795F53"/>
    <w:rsid w:val="007D69D3"/>
    <w:rsid w:val="0081037C"/>
    <w:rsid w:val="0081481C"/>
    <w:rsid w:val="00817BA9"/>
    <w:rsid w:val="00827CAD"/>
    <w:rsid w:val="0086098E"/>
    <w:rsid w:val="00866436"/>
    <w:rsid w:val="00895DDA"/>
    <w:rsid w:val="008C142B"/>
    <w:rsid w:val="008E6D0A"/>
    <w:rsid w:val="0094313F"/>
    <w:rsid w:val="009810B4"/>
    <w:rsid w:val="00981775"/>
    <w:rsid w:val="009A134A"/>
    <w:rsid w:val="009D3CC2"/>
    <w:rsid w:val="009E0F61"/>
    <w:rsid w:val="00A17FF5"/>
    <w:rsid w:val="00A85C54"/>
    <w:rsid w:val="00AC4676"/>
    <w:rsid w:val="00AD2A42"/>
    <w:rsid w:val="00AD37E5"/>
    <w:rsid w:val="00AD3CDB"/>
    <w:rsid w:val="00AD4ECD"/>
    <w:rsid w:val="00AE4C2D"/>
    <w:rsid w:val="00B52DD6"/>
    <w:rsid w:val="00B7349C"/>
    <w:rsid w:val="00B82105"/>
    <w:rsid w:val="00BC1562"/>
    <w:rsid w:val="00BC3463"/>
    <w:rsid w:val="00BC558D"/>
    <w:rsid w:val="00BD1FCD"/>
    <w:rsid w:val="00C021F0"/>
    <w:rsid w:val="00C13E88"/>
    <w:rsid w:val="00C143F6"/>
    <w:rsid w:val="00C210EE"/>
    <w:rsid w:val="00C22DCB"/>
    <w:rsid w:val="00C5173E"/>
    <w:rsid w:val="00C7028D"/>
    <w:rsid w:val="00C75601"/>
    <w:rsid w:val="00CD389B"/>
    <w:rsid w:val="00CD4C63"/>
    <w:rsid w:val="00D266D0"/>
    <w:rsid w:val="00D41C80"/>
    <w:rsid w:val="00D73EAD"/>
    <w:rsid w:val="00DA6603"/>
    <w:rsid w:val="00DD3474"/>
    <w:rsid w:val="00DD4DE3"/>
    <w:rsid w:val="00DE3EA3"/>
    <w:rsid w:val="00DE7A03"/>
    <w:rsid w:val="00DE7B22"/>
    <w:rsid w:val="00E1008B"/>
    <w:rsid w:val="00E17DA6"/>
    <w:rsid w:val="00E4304E"/>
    <w:rsid w:val="00E56577"/>
    <w:rsid w:val="00EB3DDB"/>
    <w:rsid w:val="00EE3502"/>
    <w:rsid w:val="00F167F0"/>
    <w:rsid w:val="00F550D2"/>
    <w:rsid w:val="00F6501D"/>
    <w:rsid w:val="00F907F9"/>
    <w:rsid w:val="00FA66AA"/>
    <w:rsid w:val="00FE3A5D"/>
    <w:rsid w:val="00FF2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98E62"/>
  <w15:docId w15:val="{617F62F0-A658-451F-9C3F-77C7A7F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603"/>
    <w:pPr>
      <w:suppressAutoHyphens/>
    </w:pPr>
    <w:rPr>
      <w:lang w:eastAsia="ar-SA"/>
    </w:rPr>
  </w:style>
  <w:style w:type="paragraph" w:styleId="Titolo1">
    <w:name w:val="heading 1"/>
    <w:basedOn w:val="Normale"/>
    <w:next w:val="Normale"/>
    <w:qFormat/>
    <w:rsid w:val="00DA6603"/>
    <w:pPr>
      <w:keepNext/>
      <w:numPr>
        <w:numId w:val="1"/>
      </w:numPr>
      <w:jc w:val="center"/>
      <w:outlineLvl w:val="0"/>
    </w:pPr>
    <w:rPr>
      <w:b/>
      <w:color w:val="0000FF"/>
      <w:sz w:val="24"/>
    </w:rPr>
  </w:style>
  <w:style w:type="paragraph" w:styleId="Titolo2">
    <w:name w:val="heading 2"/>
    <w:basedOn w:val="Normale"/>
    <w:next w:val="Normale"/>
    <w:link w:val="Titolo2Carattere"/>
    <w:uiPriority w:val="9"/>
    <w:unhideWhenUsed/>
    <w:qFormat/>
    <w:rsid w:val="005B34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DA6603"/>
  </w:style>
  <w:style w:type="character" w:customStyle="1" w:styleId="Caratterepredefinitoparagrafo">
    <w:name w:val="Carattere predefinito paragrafo"/>
    <w:rsid w:val="00DA6603"/>
  </w:style>
  <w:style w:type="character" w:customStyle="1" w:styleId="Caratterepredefinitoparagrafo2">
    <w:name w:val="Carattere predefinito paragrafo2"/>
    <w:rsid w:val="00DA6603"/>
  </w:style>
  <w:style w:type="character" w:customStyle="1" w:styleId="WW-Absatz-Standardschriftart">
    <w:name w:val="WW-Absatz-Standardschriftart"/>
    <w:rsid w:val="00DA6603"/>
  </w:style>
  <w:style w:type="character" w:customStyle="1" w:styleId="WW-Absatz-Standardschriftart1">
    <w:name w:val="WW-Absatz-Standardschriftart1"/>
    <w:rsid w:val="00DA6603"/>
  </w:style>
  <w:style w:type="character" w:customStyle="1" w:styleId="WW8Num2z0">
    <w:name w:val="WW8Num2z0"/>
    <w:rsid w:val="00DA6603"/>
    <w:rPr>
      <w:rFonts w:ascii="Times New Roman" w:eastAsia="Times New Roman" w:hAnsi="Times New Roman" w:cs="Times New Roman"/>
      <w:color w:val="0000FF"/>
    </w:rPr>
  </w:style>
  <w:style w:type="character" w:customStyle="1" w:styleId="WW8Num2z1">
    <w:name w:val="WW8Num2z1"/>
    <w:rsid w:val="00DA6603"/>
    <w:rPr>
      <w:rFonts w:ascii="Courier New" w:hAnsi="Courier New"/>
    </w:rPr>
  </w:style>
  <w:style w:type="character" w:customStyle="1" w:styleId="WW8Num2z2">
    <w:name w:val="WW8Num2z2"/>
    <w:rsid w:val="00DA6603"/>
    <w:rPr>
      <w:rFonts w:ascii="Wingdings" w:hAnsi="Wingdings"/>
    </w:rPr>
  </w:style>
  <w:style w:type="character" w:customStyle="1" w:styleId="WW8Num2z3">
    <w:name w:val="WW8Num2z3"/>
    <w:rsid w:val="00DA6603"/>
    <w:rPr>
      <w:rFonts w:ascii="Symbol" w:hAnsi="Symbol"/>
    </w:rPr>
  </w:style>
  <w:style w:type="character" w:customStyle="1" w:styleId="WW8Num3z0">
    <w:name w:val="WW8Num3z0"/>
    <w:rsid w:val="00DA6603"/>
    <w:rPr>
      <w:rFonts w:ascii="Symbol" w:hAnsi="Symbol"/>
    </w:rPr>
  </w:style>
  <w:style w:type="character" w:customStyle="1" w:styleId="WW8Num3z1">
    <w:name w:val="WW8Num3z1"/>
    <w:rsid w:val="00DA6603"/>
    <w:rPr>
      <w:rFonts w:ascii="Courier New" w:hAnsi="Courier New" w:cs="Courier New"/>
    </w:rPr>
  </w:style>
  <w:style w:type="character" w:customStyle="1" w:styleId="WW8Num3z2">
    <w:name w:val="WW8Num3z2"/>
    <w:rsid w:val="00DA6603"/>
    <w:rPr>
      <w:rFonts w:ascii="Wingdings" w:hAnsi="Wingdings"/>
    </w:rPr>
  </w:style>
  <w:style w:type="character" w:customStyle="1" w:styleId="WW8Num4z0">
    <w:name w:val="WW8Num4z0"/>
    <w:rsid w:val="00DA6603"/>
    <w:rPr>
      <w:rFonts w:ascii="Times New Roman" w:eastAsia="Times New Roman" w:hAnsi="Times New Roman" w:cs="Times New Roman"/>
    </w:rPr>
  </w:style>
  <w:style w:type="character" w:customStyle="1" w:styleId="WW8Num4z1">
    <w:name w:val="WW8Num4z1"/>
    <w:rsid w:val="00DA6603"/>
    <w:rPr>
      <w:rFonts w:ascii="Courier New" w:hAnsi="Courier New"/>
    </w:rPr>
  </w:style>
  <w:style w:type="character" w:customStyle="1" w:styleId="WW8Num4z2">
    <w:name w:val="WW8Num4z2"/>
    <w:rsid w:val="00DA6603"/>
    <w:rPr>
      <w:rFonts w:ascii="Wingdings" w:hAnsi="Wingdings"/>
    </w:rPr>
  </w:style>
  <w:style w:type="character" w:customStyle="1" w:styleId="WW8Num4z3">
    <w:name w:val="WW8Num4z3"/>
    <w:rsid w:val="00DA6603"/>
    <w:rPr>
      <w:rFonts w:ascii="Symbol" w:hAnsi="Symbol"/>
    </w:rPr>
  </w:style>
  <w:style w:type="character" w:customStyle="1" w:styleId="WW8Num5z0">
    <w:name w:val="WW8Num5z0"/>
    <w:rsid w:val="00DA6603"/>
    <w:rPr>
      <w:rFonts w:ascii="Times New Roman" w:eastAsia="Times New Roman" w:hAnsi="Times New Roman" w:cs="Times New Roman"/>
    </w:rPr>
  </w:style>
  <w:style w:type="character" w:customStyle="1" w:styleId="WW8Num5z1">
    <w:name w:val="WW8Num5z1"/>
    <w:rsid w:val="00DA6603"/>
    <w:rPr>
      <w:rFonts w:ascii="Courier New" w:hAnsi="Courier New"/>
    </w:rPr>
  </w:style>
  <w:style w:type="character" w:customStyle="1" w:styleId="WW8Num5z2">
    <w:name w:val="WW8Num5z2"/>
    <w:rsid w:val="00DA6603"/>
    <w:rPr>
      <w:rFonts w:ascii="Wingdings" w:hAnsi="Wingdings"/>
    </w:rPr>
  </w:style>
  <w:style w:type="character" w:customStyle="1" w:styleId="WW8Num5z3">
    <w:name w:val="WW8Num5z3"/>
    <w:rsid w:val="00DA6603"/>
    <w:rPr>
      <w:rFonts w:ascii="Symbol" w:hAnsi="Symbol"/>
    </w:rPr>
  </w:style>
  <w:style w:type="character" w:customStyle="1" w:styleId="Caratterepredefinitoparagrafo1">
    <w:name w:val="Carattere predefinito paragrafo1"/>
    <w:rsid w:val="00DA6603"/>
  </w:style>
  <w:style w:type="character" w:customStyle="1" w:styleId="Caratteredellanota">
    <w:name w:val="Carattere della nota"/>
    <w:rsid w:val="00DA6603"/>
    <w:rPr>
      <w:vertAlign w:val="superscript"/>
    </w:rPr>
  </w:style>
  <w:style w:type="character" w:styleId="Numeropagina">
    <w:name w:val="page number"/>
    <w:basedOn w:val="Caratterepredefinitoparagrafo1"/>
    <w:semiHidden/>
    <w:rsid w:val="00DA6603"/>
  </w:style>
  <w:style w:type="paragraph" w:customStyle="1" w:styleId="Intestazione3">
    <w:name w:val="Intestazione3"/>
    <w:basedOn w:val="Normale"/>
    <w:next w:val="Corpodeltesto1"/>
    <w:rsid w:val="00DA6603"/>
    <w:pPr>
      <w:keepNext/>
      <w:spacing w:before="240" w:after="120"/>
    </w:pPr>
    <w:rPr>
      <w:rFonts w:ascii="Arial" w:eastAsia="MS Mincho" w:hAnsi="Arial" w:cs="Tahoma"/>
      <w:sz w:val="28"/>
      <w:szCs w:val="28"/>
    </w:rPr>
  </w:style>
  <w:style w:type="paragraph" w:customStyle="1" w:styleId="Corpodeltesto1">
    <w:name w:val="Corpo del testo1"/>
    <w:basedOn w:val="Normale"/>
    <w:semiHidden/>
    <w:rsid w:val="00DA6603"/>
    <w:pPr>
      <w:spacing w:after="120"/>
    </w:pPr>
  </w:style>
  <w:style w:type="paragraph" w:styleId="Elenco">
    <w:name w:val="List"/>
    <w:basedOn w:val="Corpodeltesto1"/>
    <w:semiHidden/>
    <w:rsid w:val="00DA6603"/>
    <w:rPr>
      <w:rFonts w:cs="Tahoma"/>
    </w:rPr>
  </w:style>
  <w:style w:type="paragraph" w:customStyle="1" w:styleId="Didascalia3">
    <w:name w:val="Didascalia3"/>
    <w:basedOn w:val="Normale"/>
    <w:rsid w:val="00DA6603"/>
    <w:pPr>
      <w:suppressLineNumbers/>
      <w:spacing w:before="120" w:after="120"/>
    </w:pPr>
    <w:rPr>
      <w:rFonts w:cs="Tahoma"/>
      <w:i/>
      <w:iCs/>
      <w:sz w:val="24"/>
      <w:szCs w:val="24"/>
    </w:rPr>
  </w:style>
  <w:style w:type="paragraph" w:customStyle="1" w:styleId="Indice">
    <w:name w:val="Indice"/>
    <w:basedOn w:val="Normale"/>
    <w:rsid w:val="00DA6603"/>
    <w:pPr>
      <w:suppressLineNumbers/>
    </w:pPr>
    <w:rPr>
      <w:rFonts w:cs="Tahoma"/>
    </w:rPr>
  </w:style>
  <w:style w:type="paragraph" w:customStyle="1" w:styleId="Intestazione2">
    <w:name w:val="Intestazione2"/>
    <w:basedOn w:val="Normale"/>
    <w:next w:val="Corpodeltesto1"/>
    <w:rsid w:val="00DA6603"/>
    <w:pPr>
      <w:keepNext/>
      <w:spacing w:before="240" w:after="120"/>
    </w:pPr>
    <w:rPr>
      <w:rFonts w:ascii="Arial" w:eastAsia="MS Mincho" w:hAnsi="Arial" w:cs="Tahoma"/>
      <w:sz w:val="28"/>
      <w:szCs w:val="28"/>
    </w:rPr>
  </w:style>
  <w:style w:type="paragraph" w:customStyle="1" w:styleId="Didascalia2">
    <w:name w:val="Didascalia2"/>
    <w:basedOn w:val="Normale"/>
    <w:rsid w:val="00DA6603"/>
    <w:pPr>
      <w:suppressLineNumbers/>
      <w:spacing w:before="120" w:after="120"/>
    </w:pPr>
    <w:rPr>
      <w:rFonts w:cs="Tahoma"/>
      <w:i/>
      <w:iCs/>
      <w:sz w:val="24"/>
      <w:szCs w:val="24"/>
    </w:rPr>
  </w:style>
  <w:style w:type="paragraph" w:customStyle="1" w:styleId="Intestazione1">
    <w:name w:val="Intestazione1"/>
    <w:basedOn w:val="Normale"/>
    <w:next w:val="Corpodeltesto1"/>
    <w:rsid w:val="00DA6603"/>
    <w:pPr>
      <w:keepNext/>
      <w:spacing w:before="240" w:after="120"/>
    </w:pPr>
    <w:rPr>
      <w:rFonts w:ascii="Arial" w:eastAsia="MS Mincho" w:hAnsi="Arial" w:cs="Tahoma"/>
      <w:sz w:val="28"/>
      <w:szCs w:val="28"/>
    </w:rPr>
  </w:style>
  <w:style w:type="paragraph" w:customStyle="1" w:styleId="Didascalia1">
    <w:name w:val="Didascalia1"/>
    <w:basedOn w:val="Normale"/>
    <w:next w:val="Normale"/>
    <w:rsid w:val="00DA6603"/>
    <w:pPr>
      <w:shd w:val="clear" w:color="auto" w:fill="FFFFFF"/>
      <w:jc w:val="center"/>
    </w:pPr>
    <w:rPr>
      <w:b/>
      <w:bCs/>
      <w:color w:val="0000FF"/>
      <w:sz w:val="16"/>
    </w:rPr>
  </w:style>
  <w:style w:type="paragraph" w:styleId="Intestazione">
    <w:name w:val="header"/>
    <w:basedOn w:val="Normale"/>
    <w:link w:val="IntestazioneCarattere"/>
    <w:uiPriority w:val="99"/>
    <w:rsid w:val="00DA6603"/>
    <w:pPr>
      <w:tabs>
        <w:tab w:val="center" w:pos="4819"/>
        <w:tab w:val="right" w:pos="9638"/>
      </w:tabs>
    </w:pPr>
  </w:style>
  <w:style w:type="paragraph" w:styleId="Pidipagina">
    <w:name w:val="footer"/>
    <w:basedOn w:val="Normale"/>
    <w:link w:val="PidipaginaCarattere"/>
    <w:rsid w:val="00DA6603"/>
    <w:pPr>
      <w:tabs>
        <w:tab w:val="center" w:pos="4819"/>
        <w:tab w:val="right" w:pos="9638"/>
      </w:tabs>
    </w:pPr>
  </w:style>
  <w:style w:type="paragraph" w:customStyle="1" w:styleId="Mappadocumento1">
    <w:name w:val="Mappa documento1"/>
    <w:basedOn w:val="Normale"/>
    <w:rsid w:val="00DA6603"/>
    <w:pPr>
      <w:shd w:val="clear" w:color="auto" w:fill="000080"/>
    </w:pPr>
    <w:rPr>
      <w:rFonts w:ascii="Tahoma" w:hAnsi="Tahoma"/>
    </w:rPr>
  </w:style>
  <w:style w:type="paragraph" w:styleId="Rientrocorpodeltesto">
    <w:name w:val="Body Text Indent"/>
    <w:basedOn w:val="Normale"/>
    <w:semiHidden/>
    <w:rsid w:val="00DA6603"/>
    <w:pPr>
      <w:ind w:left="2124"/>
      <w:jc w:val="both"/>
    </w:pPr>
  </w:style>
  <w:style w:type="paragraph" w:styleId="Testonotaapidipagina">
    <w:name w:val="footnote text"/>
    <w:basedOn w:val="Normale"/>
    <w:semiHidden/>
    <w:rsid w:val="00DA6603"/>
  </w:style>
  <w:style w:type="paragraph" w:customStyle="1" w:styleId="Contenutocornice">
    <w:name w:val="Contenuto cornice"/>
    <w:basedOn w:val="Corpodeltesto1"/>
    <w:rsid w:val="00DA6603"/>
  </w:style>
  <w:style w:type="character" w:customStyle="1" w:styleId="Titolo2Carattere">
    <w:name w:val="Titolo 2 Carattere"/>
    <w:basedOn w:val="Carpredefinitoparagrafo"/>
    <w:link w:val="Titolo2"/>
    <w:uiPriority w:val="9"/>
    <w:rsid w:val="005B3441"/>
    <w:rPr>
      <w:rFonts w:asciiTheme="majorHAnsi" w:eastAsiaTheme="majorEastAsia" w:hAnsiTheme="majorHAnsi" w:cstheme="majorBidi"/>
      <w:color w:val="2E74B5" w:themeColor="accent1" w:themeShade="BF"/>
      <w:sz w:val="26"/>
      <w:szCs w:val="26"/>
      <w:lang w:eastAsia="ar-SA"/>
    </w:rPr>
  </w:style>
  <w:style w:type="paragraph" w:customStyle="1" w:styleId="Default">
    <w:name w:val="Default"/>
    <w:qFormat/>
    <w:rsid w:val="008C142B"/>
    <w:pPr>
      <w:autoSpaceDE w:val="0"/>
      <w:autoSpaceDN w:val="0"/>
      <w:adjustRightInd w:val="0"/>
    </w:pPr>
    <w:rPr>
      <w:rFonts w:ascii="Calibri" w:eastAsiaTheme="minorHAnsi" w:hAnsi="Calibri" w:cs="Calibri"/>
      <w:color w:val="000000"/>
      <w:sz w:val="24"/>
      <w:szCs w:val="24"/>
      <w:lang w:eastAsia="en-US"/>
    </w:rPr>
  </w:style>
  <w:style w:type="character" w:customStyle="1" w:styleId="IntestazioneCarattere">
    <w:name w:val="Intestazione Carattere"/>
    <w:link w:val="Intestazione"/>
    <w:uiPriority w:val="99"/>
    <w:rsid w:val="009E0F61"/>
    <w:rPr>
      <w:lang w:eastAsia="ar-SA"/>
    </w:rPr>
  </w:style>
  <w:style w:type="character" w:customStyle="1" w:styleId="PidipaginaCarattere">
    <w:name w:val="Piè di pagina Carattere"/>
    <w:basedOn w:val="Carpredefinitoparagrafo"/>
    <w:link w:val="Pidipagina"/>
    <w:rsid w:val="009E0F6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C6BF-A7F0-4318-BE99-0DDA429C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1337</Words>
  <Characters>7624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Rita</dc:creator>
  <cp:keywords/>
  <cp:lastModifiedBy>rita prandini</cp:lastModifiedBy>
  <cp:revision>12</cp:revision>
  <cp:lastPrinted>2004-02-11T10:36:00Z</cp:lastPrinted>
  <dcterms:created xsi:type="dcterms:W3CDTF">2022-01-03T20:40:00Z</dcterms:created>
  <dcterms:modified xsi:type="dcterms:W3CDTF">2025-01-17T13:37:00Z</dcterms:modified>
</cp:coreProperties>
</file>